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5C17" w:rsidP="003A5C17" w:rsidRDefault="003A5C17" w14:paraId="77C68586" w14:textId="289167B9">
      <w:pPr>
        <w:pStyle w:val="Heading1"/>
        <w:tabs>
          <w:tab w:val="left" w:pos="720"/>
          <w:tab w:val="left" w:pos="1440"/>
          <w:tab w:val="left" w:pos="2160"/>
          <w:tab w:val="left" w:pos="2880"/>
          <w:tab w:val="left" w:pos="3600"/>
          <w:tab w:val="right" w:pos="10348"/>
        </w:tabs>
        <w:jc w:val="right"/>
      </w:pPr>
      <w:r>
        <w:rPr>
          <w:noProof/>
          <w:color w:val="000000"/>
          <w:lang w:eastAsia="en-AU"/>
        </w:rPr>
        <w:drawing>
          <wp:inline distT="0" distB="0" distL="0" distR="0" wp14:anchorId="67E5A650" wp14:editId="76BFF9AC">
            <wp:extent cx="2075180" cy="572770"/>
            <wp:effectExtent l="0" t="0" r="1270" b="17780"/>
            <wp:docPr id="16" name="Picture 16" descr="eHealth NSW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Health NSW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75180" cy="572770"/>
                    </a:xfrm>
                    <a:prstGeom prst="rect">
                      <a:avLst/>
                    </a:prstGeom>
                    <a:noFill/>
                    <a:ln>
                      <a:noFill/>
                    </a:ln>
                  </pic:spPr>
                </pic:pic>
              </a:graphicData>
            </a:graphic>
          </wp:inline>
        </w:drawing>
      </w:r>
    </w:p>
    <w:p w:rsidRPr="000C453F" w:rsidR="00D64474" w:rsidP="00D64474" w:rsidRDefault="00D64474" w14:paraId="455D3566" w14:textId="448D3211">
      <w:pPr>
        <w:pStyle w:val="Heading1"/>
        <w:tabs>
          <w:tab w:val="left" w:pos="720"/>
          <w:tab w:val="left" w:pos="1440"/>
          <w:tab w:val="left" w:pos="2160"/>
          <w:tab w:val="left" w:pos="2880"/>
          <w:tab w:val="left" w:pos="3600"/>
          <w:tab w:val="right" w:pos="10348"/>
        </w:tabs>
      </w:pPr>
      <w:r w:rsidRPr="000C453F">
        <w:t>Role Description</w:t>
      </w:r>
    </w:p>
    <w:p w:rsidRPr="0076583A" w:rsidR="20010934" w:rsidP="0076583A" w:rsidRDefault="6C3895E8" w14:paraId="1A096804" w14:textId="63D113F2">
      <w:pPr>
        <w:pStyle w:val="Heading1"/>
        <w:tabs>
          <w:tab w:val="right" w:pos="10206"/>
        </w:tabs>
        <w:spacing w:after="120"/>
        <w:rPr>
          <w:rFonts w:eastAsia="Arial"/>
          <w:sz w:val="22"/>
          <w:szCs w:val="22"/>
        </w:rPr>
      </w:pPr>
      <w:r w:rsidRPr="2D867B71">
        <w:rPr>
          <w:rFonts w:eastAsia="Arial"/>
          <w:color w:val="000000" w:themeColor="text1"/>
        </w:rPr>
        <w:t xml:space="preserve">Assistant Advisor, </w:t>
      </w:r>
      <w:r w:rsidRPr="2D867B71" w:rsidR="0050618E">
        <w:rPr>
          <w:rFonts w:eastAsia="Arial"/>
          <w:color w:val="000000" w:themeColor="text1"/>
        </w:rPr>
        <w:t>Talent Acquisition</w:t>
      </w:r>
    </w:p>
    <w:p w:rsidRPr="00076EAB" w:rsidR="00DC1AE7" w:rsidP="00076EAB" w:rsidRDefault="00DC1AE7" w14:paraId="7D0D5564" w14:textId="77777777"/>
    <w:tbl>
      <w:tblPr>
        <w:tblStyle w:val="PSCGreen"/>
        <w:tblW w:w="10556" w:type="dxa"/>
        <w:shd w:val="clear" w:color="auto" w:fill="007665"/>
        <w:tblLook w:val="04A0" w:firstRow="1" w:lastRow="0" w:firstColumn="1" w:lastColumn="0" w:noHBand="0" w:noVBand="1"/>
        <w:tblCaption w:val="PSC_Role_InformationTable"/>
        <w:tblDescription w:val="PSC_Role_InformationTable"/>
      </w:tblPr>
      <w:tblGrid>
        <w:gridCol w:w="3795"/>
        <w:gridCol w:w="6761"/>
      </w:tblGrid>
      <w:tr w:rsidRPr="00C978B9" w:rsidR="00F17B6A" w:rsidTr="2D867B71" w14:paraId="21F315EE" w14:textId="77777777">
        <w:trPr>
          <w:cnfStyle w:val="100000000000" w:firstRow="1" w:lastRow="0" w:firstColumn="0" w:lastColumn="0" w:oddVBand="0" w:evenVBand="0" w:oddHBand="0" w:evenHBand="0" w:firstRowFirstColumn="0" w:firstRowLastColumn="0" w:lastRowFirstColumn="0" w:lastRowLastColumn="0"/>
        </w:trPr>
        <w:tc>
          <w:tcPr>
            <w:tcW w:w="3795" w:type="dxa"/>
            <w:shd w:val="clear" w:color="auto" w:fill="007665"/>
            <w:vAlign w:val="center"/>
          </w:tcPr>
          <w:p w:rsidRPr="00C90657" w:rsidR="00F17B6A" w:rsidP="00B17966" w:rsidRDefault="00F17B6A" w14:paraId="23B431A4" w14:textId="77777777">
            <w:pPr>
              <w:pStyle w:val="TableTextWhite"/>
              <w:rPr>
                <w:b/>
              </w:rPr>
            </w:pPr>
            <w:r>
              <w:rPr>
                <w:b/>
              </w:rPr>
              <w:t>Role Description Fields</w:t>
            </w:r>
          </w:p>
        </w:tc>
        <w:tc>
          <w:tcPr>
            <w:tcW w:w="6761" w:type="dxa"/>
            <w:shd w:val="clear" w:color="auto" w:fill="007665"/>
          </w:tcPr>
          <w:p w:rsidRPr="00C90657" w:rsidR="00F17B6A" w:rsidP="00B17966" w:rsidRDefault="00F17B6A" w14:paraId="52E12270" w14:textId="77777777">
            <w:pPr>
              <w:pStyle w:val="TableTextWhite"/>
              <w:rPr>
                <w:b/>
              </w:rPr>
            </w:pPr>
            <w:r>
              <w:rPr>
                <w:b/>
              </w:rPr>
              <w:t>Details</w:t>
            </w:r>
          </w:p>
        </w:tc>
      </w:tr>
      <w:tr w:rsidRPr="00C978B9" w:rsidR="003A5C17" w:rsidTr="2D867B71" w14:paraId="6F81D20D"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1FF50876" w14:textId="77777777">
            <w:pPr>
              <w:pStyle w:val="TableTextWhite"/>
              <w:rPr>
                <w:b/>
              </w:rPr>
            </w:pPr>
            <w:r w:rsidRPr="003C7A36">
              <w:rPr>
                <w:b/>
              </w:rPr>
              <w:t>Cluster</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16525489" w14:textId="2B34400C">
            <w:pPr>
              <w:pStyle w:val="TableTextWhite"/>
            </w:pPr>
            <w:r>
              <w:rPr>
                <w:rFonts w:cs="Arial"/>
              </w:rPr>
              <w:t>NSW Health</w:t>
            </w:r>
          </w:p>
        </w:tc>
      </w:tr>
      <w:tr w:rsidRPr="00C978B9" w:rsidR="003A5C17" w:rsidTr="2D867B71" w14:paraId="31E1B29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62642519" w14:textId="7F5F00DD">
            <w:pPr>
              <w:pStyle w:val="TableTextWhite"/>
              <w:rPr>
                <w:b/>
              </w:rPr>
            </w:pPr>
            <w:bookmarkStart w:name="DeptAgency" w:id="0"/>
            <w:bookmarkEnd w:id="0"/>
            <w:r w:rsidRPr="003C7A36">
              <w:rPr>
                <w:b/>
              </w:rPr>
              <w:t>Agency</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36F00AF9" w14:textId="5BD25E61">
            <w:pPr>
              <w:pStyle w:val="TableTextWhite"/>
            </w:pPr>
            <w:r>
              <w:rPr>
                <w:rFonts w:cs="Arial"/>
              </w:rPr>
              <w:t>eHealth NSW</w:t>
            </w:r>
          </w:p>
        </w:tc>
      </w:tr>
      <w:tr w:rsidRPr="00C978B9" w:rsidR="003A5C17" w:rsidTr="2D867B71" w14:paraId="3E96238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3A8D5DA4" w14:textId="57F1CC7B">
            <w:pPr>
              <w:pStyle w:val="TableTextWhite"/>
              <w:rPr>
                <w:b/>
              </w:rPr>
            </w:pPr>
            <w:r>
              <w:rPr>
                <w:b/>
              </w:rPr>
              <w:t>Award</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50618E" w14:paraId="5C4E300C" w14:textId="70420710">
            <w:pPr>
              <w:pStyle w:val="TableTextWhite"/>
            </w:pPr>
            <w:r>
              <w:rPr>
                <w:rFonts w:cs="Arial"/>
              </w:rPr>
              <w:t>Administrative Staff (State) Award</w:t>
            </w:r>
          </w:p>
        </w:tc>
      </w:tr>
      <w:tr w:rsidRPr="00C978B9" w:rsidR="003A5C17" w:rsidTr="2D867B71" w14:paraId="4B8C46B0"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20DE1D2E" w14:textId="723E6C03">
            <w:pPr>
              <w:pStyle w:val="TableTextWhite"/>
              <w:rPr>
                <w:b/>
                <w:color w:val="000000"/>
              </w:rPr>
            </w:pPr>
            <w:r w:rsidRPr="003C7A36">
              <w:rPr>
                <w:b/>
              </w:rPr>
              <w:t>Classification/Grade</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50618E" w14:paraId="04124275" w14:textId="5CF983D2">
            <w:pPr>
              <w:pStyle w:val="TableTextWhite"/>
            </w:pPr>
            <w:r w:rsidRPr="2D867B71">
              <w:rPr>
                <w:rFonts w:cs="Arial"/>
              </w:rPr>
              <w:t xml:space="preserve">Administrative Officer Level </w:t>
            </w:r>
            <w:r w:rsidRPr="2D867B71" w:rsidR="53B9D7C6">
              <w:rPr>
                <w:rFonts w:cs="Arial"/>
              </w:rPr>
              <w:t>6</w:t>
            </w:r>
          </w:p>
        </w:tc>
      </w:tr>
      <w:tr w:rsidRPr="00C978B9" w:rsidR="003A5C17" w:rsidTr="2D867B71" w14:paraId="534692CC"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D6E2401" w14:textId="5D0642EA">
            <w:pPr>
              <w:pStyle w:val="TableTextWhite"/>
              <w:rPr>
                <w:b/>
              </w:rPr>
            </w:pPr>
            <w:r>
              <w:rPr>
                <w:b/>
              </w:rPr>
              <w:t>Employment Status</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50618E" w14:paraId="156809A4" w14:textId="456D442A">
            <w:pPr>
              <w:pStyle w:val="TableTextWhite"/>
            </w:pPr>
            <w:r>
              <w:rPr>
                <w:rFonts w:cs="Arial"/>
              </w:rPr>
              <w:t>Temporary Full Time</w:t>
            </w:r>
          </w:p>
        </w:tc>
      </w:tr>
      <w:tr w:rsidRPr="00C978B9" w:rsidR="003A5C17" w:rsidTr="2D867B71" w14:paraId="7B713EB7"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5F80B304" w14:textId="3C4F11FF">
            <w:pPr>
              <w:pStyle w:val="TableTextWhite"/>
              <w:rPr>
                <w:b/>
                <w:color w:val="000000"/>
              </w:rPr>
            </w:pPr>
            <w:r>
              <w:rPr>
                <w:b/>
              </w:rPr>
              <w:t>Location</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67607B90" w14:textId="62AEA0BF">
            <w:pPr>
              <w:pStyle w:val="TableTextWhite"/>
            </w:pPr>
            <w:r w:rsidRPr="2D867B71">
              <w:rPr>
                <w:rFonts w:cs="Arial"/>
              </w:rPr>
              <w:t>Chatswood</w:t>
            </w:r>
          </w:p>
        </w:tc>
      </w:tr>
      <w:tr w:rsidRPr="00C978B9" w:rsidR="003A5C17" w:rsidTr="2D867B71" w14:paraId="3EE05FF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27FF8E7" w14:textId="31DFCED3">
            <w:pPr>
              <w:pStyle w:val="TableTextWhite"/>
              <w:rPr>
                <w:b/>
                <w:color w:val="000000"/>
              </w:rPr>
            </w:pPr>
            <w:r>
              <w:rPr>
                <w:b/>
              </w:rPr>
              <w:t>Directorate/Business Unit</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50618E" w14:paraId="427C8AA9" w14:textId="18666B27">
            <w:pPr>
              <w:pStyle w:val="TableTextWhite"/>
            </w:pPr>
            <w:r>
              <w:t>People &amp; Culture / Talent Acquisition</w:t>
            </w:r>
          </w:p>
        </w:tc>
      </w:tr>
      <w:tr w:rsidRPr="00C978B9" w:rsidR="003A5C17" w:rsidTr="2D867B71" w14:paraId="70F4AEA5"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78E0C3EA" w14:textId="4DDAC014">
            <w:pPr>
              <w:pStyle w:val="TableTextWhite"/>
              <w:rPr>
                <w:b/>
              </w:rPr>
            </w:pPr>
            <w:r>
              <w:rPr>
                <w:b/>
              </w:rPr>
              <w:t>Reports to</w:t>
            </w:r>
          </w:p>
        </w:tc>
        <w:tc>
          <w:tcPr>
            <w:tcW w:w="6761" w:type="dxa"/>
            <w:tcBorders>
              <w:top w:val="single" w:color="FFFFFF" w:themeColor="background1" w:sz="4" w:space="0"/>
              <w:bottom w:val="single" w:color="000000" w:themeColor="text1" w:sz="0" w:space="0"/>
            </w:tcBorders>
            <w:shd w:val="clear" w:color="auto" w:fill="007665"/>
          </w:tcPr>
          <w:p w:rsidR="003A5C17" w:rsidRDefault="3B432197" w14:paraId="61C8D733" w14:textId="20FEE64E">
            <w:pPr>
              <w:pStyle w:val="TableTextWhite"/>
              <w:rPr>
                <w:rFonts w:cs="Arial"/>
              </w:rPr>
            </w:pPr>
            <w:r w:rsidRPr="2D867B71">
              <w:rPr>
                <w:rFonts w:cs="Arial"/>
              </w:rPr>
              <w:t>Senior Talent Acquisition Advisor</w:t>
            </w:r>
          </w:p>
        </w:tc>
      </w:tr>
      <w:tr w:rsidRPr="00C978B9" w:rsidR="003A5C17" w:rsidTr="2D867B71" w14:paraId="753EACDF"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503755D9" w14:textId="74356DC9">
            <w:pPr>
              <w:pStyle w:val="TableTextWhite"/>
              <w:rPr>
                <w:b/>
              </w:rPr>
            </w:pPr>
            <w:r>
              <w:rPr>
                <w:b/>
              </w:rPr>
              <w:t>Roles</w:t>
            </w:r>
            <w:r w:rsidR="00712FC0">
              <w:rPr>
                <w:b/>
              </w:rPr>
              <w:t xml:space="preserve"> reporting to</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50618E" w14:paraId="75E53567" w14:textId="65787938">
            <w:pPr>
              <w:pStyle w:val="TableTextWhite"/>
            </w:pPr>
            <w:r>
              <w:rPr>
                <w:rFonts w:cs="Arial"/>
              </w:rPr>
              <w:t>N/A</w:t>
            </w:r>
          </w:p>
        </w:tc>
      </w:tr>
      <w:tr w:rsidRPr="00C978B9" w:rsidR="003A5C17" w:rsidTr="2D867B71" w14:paraId="7BE75E38"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38EC83E3" w14:textId="56EB118E">
            <w:pPr>
              <w:pStyle w:val="TableTextWhite"/>
              <w:rPr>
                <w:b/>
              </w:rPr>
            </w:pPr>
            <w:r>
              <w:rPr>
                <w:b/>
              </w:rPr>
              <w:t>Position Number (StaffLink)</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50618E" w14:paraId="648C7813" w14:textId="1C3CA926">
            <w:pPr>
              <w:pStyle w:val="TableTextWhite"/>
            </w:pPr>
            <w:r>
              <w:rPr>
                <w:rFonts w:cs="Arial"/>
              </w:rPr>
              <w:t>766307, 766308, 766311</w:t>
            </w:r>
          </w:p>
        </w:tc>
      </w:tr>
      <w:tr w:rsidRPr="00C978B9" w:rsidR="003A5C17" w:rsidTr="2D867B71" w14:paraId="4B58AD7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0A965991" w14:textId="31795117">
            <w:pPr>
              <w:pStyle w:val="TableTextWhite"/>
              <w:rPr>
                <w:b/>
              </w:rPr>
            </w:pPr>
            <w:r>
              <w:rPr>
                <w:b/>
              </w:rPr>
              <w:t>Date of Approval</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F24380" w14:paraId="44F6CE64" w14:textId="4A6DE9D6">
            <w:pPr>
              <w:pStyle w:val="TableTextWhite"/>
            </w:pPr>
            <w:r>
              <w:t xml:space="preserve">April </w:t>
            </w:r>
            <w:r w:rsidR="0050618E">
              <w:t>202</w:t>
            </w:r>
            <w:r w:rsidR="6FFFF377">
              <w:t>4</w:t>
            </w:r>
          </w:p>
        </w:tc>
      </w:tr>
      <w:tr w:rsidRPr="00C978B9" w:rsidR="00BD3796" w:rsidTr="2D867B71" w14:paraId="367BDB8A"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BD3796" w:rsidP="003D2DA4" w:rsidRDefault="00BD3796" w14:paraId="514EE740" w14:textId="15E35FD3">
            <w:pPr>
              <w:pStyle w:val="TableTextWhite"/>
              <w:rPr>
                <w:b/>
              </w:rPr>
            </w:pPr>
            <w:r>
              <w:rPr>
                <w:b/>
              </w:rPr>
              <w:t>Agency website</w:t>
            </w:r>
          </w:p>
        </w:tc>
        <w:tc>
          <w:tcPr>
            <w:tcW w:w="6761" w:type="dxa"/>
            <w:tcBorders>
              <w:top w:val="single" w:color="FFFFFF" w:themeColor="background1" w:sz="4" w:space="0"/>
              <w:bottom w:val="single" w:color="000000" w:themeColor="text1" w:sz="0" w:space="0"/>
            </w:tcBorders>
            <w:shd w:val="clear" w:color="auto" w:fill="007665"/>
          </w:tcPr>
          <w:p w:rsidRPr="00341B8C" w:rsidR="00BD3796" w:rsidP="003D2DA4" w:rsidRDefault="0076583A" w14:paraId="5B0A556B" w14:textId="1A35F096">
            <w:pPr>
              <w:pStyle w:val="TableTextWhite"/>
              <w:rPr>
                <w:color w:val="FFFFFF" w:themeColor="background1"/>
              </w:rPr>
            </w:pPr>
            <w:r>
              <w:rPr>
                <w:rFonts w:cs="Arial"/>
              </w:rPr>
              <w:t>www.ehealth.nsw.gov.au</w:t>
            </w:r>
          </w:p>
        </w:tc>
      </w:tr>
    </w:tbl>
    <w:p w:rsidRPr="00C978B9" w:rsidR="00057CB3" w:rsidP="05FE2B4E" w:rsidRDefault="00057CB3" w14:paraId="4C940421" w14:textId="62E52B71">
      <w:pPr>
        <w:pStyle w:val="Heading1"/>
        <w:rPr>
          <w:rFonts w:eastAsia="Arial"/>
          <w:sz w:val="25"/>
          <w:szCs w:val="25"/>
          <w:lang w:val="en-US"/>
        </w:rPr>
      </w:pPr>
    </w:p>
    <w:p w:rsidRPr="00C978B9" w:rsidR="00057CB3" w:rsidP="17DB23C2" w:rsidRDefault="7C342ADA" w14:paraId="052B50A9" w14:textId="64282916">
      <w:pPr>
        <w:pStyle w:val="Heading1"/>
        <w:rPr>
          <w:rFonts w:eastAsia="Arial"/>
          <w:sz w:val="25"/>
          <w:szCs w:val="25"/>
          <w:lang w:val="en-US"/>
        </w:rPr>
      </w:pPr>
      <w:r w:rsidRPr="17DB23C2">
        <w:rPr>
          <w:rFonts w:eastAsia="Arial"/>
          <w:sz w:val="25"/>
          <w:szCs w:val="25"/>
          <w:lang w:val="en-US"/>
        </w:rPr>
        <w:t>Primary Purpose of the role</w:t>
      </w:r>
    </w:p>
    <w:p w:rsidR="0076583A" w:rsidP="2D867B71" w:rsidRDefault="53C21E4B" w14:paraId="204CA152" w14:textId="15B1C9FC">
      <w:pPr>
        <w:spacing w:before="120" w:line="288" w:lineRule="auto"/>
        <w:ind w:right="-113"/>
      </w:pPr>
      <w:r>
        <w:t xml:space="preserve">The </w:t>
      </w:r>
      <w:r w:rsidR="4E493D3B">
        <w:t xml:space="preserve">Assistant Advisor, Talent Acquisition </w:t>
      </w:r>
      <w:r w:rsidR="00F24380">
        <w:t xml:space="preserve">is responsible for </w:t>
      </w:r>
      <w:r w:rsidR="4E493D3B">
        <w:t>p</w:t>
      </w:r>
      <w:r>
        <w:t>rovid</w:t>
      </w:r>
      <w:r w:rsidR="00F24380">
        <w:t>ing</w:t>
      </w:r>
      <w:r w:rsidR="007D6D21">
        <w:t xml:space="preserve"> </w:t>
      </w:r>
      <w:r>
        <w:t>administrative s</w:t>
      </w:r>
      <w:r w:rsidR="09190A18">
        <w:t>upport</w:t>
      </w:r>
      <w:r>
        <w:t xml:space="preserve"> and project </w:t>
      </w:r>
      <w:r w:rsidR="37F5782E">
        <w:t xml:space="preserve">assistance </w:t>
      </w:r>
      <w:r>
        <w:t>to deliver efficient and effective talent acquisition services to the business and support</w:t>
      </w:r>
      <w:r w:rsidR="78919841">
        <w:t>s</w:t>
      </w:r>
      <w:r>
        <w:t xml:space="preserve"> the implementation of contemporary customer focus</w:t>
      </w:r>
      <w:r w:rsidR="34C8FD2E">
        <w:t>s</w:t>
      </w:r>
      <w:r>
        <w:t>ed talent resourcing solutions to enable a high-performance workforce that meets ongoing organisational needs.</w:t>
      </w:r>
    </w:p>
    <w:p w:rsidRPr="00980BCA" w:rsidR="0076583A" w:rsidP="0076583A" w:rsidRDefault="0076583A" w14:paraId="5B345965" w14:textId="1DFAF2E4">
      <w:pPr>
        <w:pStyle w:val="Heading2"/>
      </w:pPr>
      <w:r>
        <w:t>About eHealth NSW</w:t>
      </w:r>
    </w:p>
    <w:p w:rsidR="00B5170B" w:rsidP="0076583A" w:rsidRDefault="00B5170B" w14:paraId="3A4E5E67" w14:textId="77777777">
      <w:pPr>
        <w:pStyle w:val="ListBullet"/>
        <w:numPr>
          <w:ilvl w:val="0"/>
          <w:numId w:val="0"/>
        </w:numPr>
      </w:pPr>
      <w:r w:rsidRPr="00B5170B">
        <w:t>eHealth NSW is responsible for the delivery of digital solutions for clinical care and business services across NSW Health. We support a digitally enabled and integrated health system that delivers quality patient-centred health experiences and outcomes to the people of NSW.</w:t>
      </w:r>
    </w:p>
    <w:p w:rsidR="00B5170B" w:rsidP="0076583A" w:rsidRDefault="00B5170B" w14:paraId="6C0A09AE" w14:textId="77777777">
      <w:pPr>
        <w:pStyle w:val="ListBullet"/>
        <w:numPr>
          <w:ilvl w:val="0"/>
          <w:numId w:val="0"/>
        </w:numPr>
      </w:pPr>
    </w:p>
    <w:p w:rsidRPr="00EF2B59" w:rsidR="0076583A" w:rsidP="0076583A" w:rsidRDefault="00B5170B" w14:paraId="02564B8A" w14:textId="6B886EA8">
      <w:pPr>
        <w:pStyle w:val="ListBullet"/>
        <w:numPr>
          <w:ilvl w:val="0"/>
          <w:numId w:val="0"/>
        </w:numPr>
        <w:rPr>
          <w:rFonts w:cs="Arial"/>
        </w:rPr>
      </w:pPr>
      <w:r w:rsidRPr="00B5170B">
        <w:t>Customers’ and consumers see eHealth NSW as an organisation with customer centric values, behaviours and capabilities. We work together to build trust and engage with our customers and share up-to-date understanding of their business needs. We deliver consistent, reliable and easy-to-use products and services that meet our customers’ needs. We share customer feedback and data and use the insights to continually improve our customers’ experience.</w:t>
      </w:r>
    </w:p>
    <w:p w:rsidRPr="00980BCA" w:rsidR="00057CB3" w:rsidP="000C453F" w:rsidRDefault="00057CB3" w14:paraId="25B460B5" w14:textId="287EB881">
      <w:pPr>
        <w:pStyle w:val="Heading2"/>
      </w:pPr>
      <w:r w:rsidRPr="00980BCA">
        <w:t xml:space="preserve">Key </w:t>
      </w:r>
      <w:r w:rsidRPr="00980BCA" w:rsidR="00043B92">
        <w:t>a</w:t>
      </w:r>
      <w:r w:rsidRPr="00980BCA">
        <w:t>ccountabilities</w:t>
      </w:r>
    </w:p>
    <w:p w:rsidR="0050618E" w:rsidP="2D867B71" w:rsidRDefault="52B6BE53" w14:paraId="281FE699" w14:textId="6B42F916">
      <w:pPr>
        <w:pStyle w:val="ListParagraph"/>
        <w:numPr>
          <w:ilvl w:val="0"/>
          <w:numId w:val="44"/>
        </w:numPr>
      </w:pPr>
      <w:r>
        <w:t xml:space="preserve">Undertake a range of administrative services in line with best practice methodologies, NSW Health policies and Public Service Commission guidelines to enable candidate attraction, selection and </w:t>
      </w:r>
      <w:r>
        <w:t>assessment activities to effectively deliver contemporary talent and resourcing initiatives and solutions to support the development of a high performing</w:t>
      </w:r>
      <w:r w:rsidR="700AC836">
        <w:t xml:space="preserve"> diverse</w:t>
      </w:r>
      <w:r>
        <w:t xml:space="preserve"> workforce</w:t>
      </w:r>
    </w:p>
    <w:p w:rsidR="52B6BE53" w:rsidP="00F24380" w:rsidRDefault="52B6BE53" w14:paraId="1B6FF92F" w14:textId="035AAD1E">
      <w:pPr>
        <w:pStyle w:val="ListParagraph"/>
        <w:numPr>
          <w:ilvl w:val="0"/>
          <w:numId w:val="44"/>
        </w:numPr>
        <w:spacing w:before="240" w:after="240"/>
        <w:rPr/>
      </w:pPr>
      <w:r w:rsidR="52B6BE53">
        <w:rPr/>
        <w:t>Provide</w:t>
      </w:r>
      <w:r w:rsidR="00B3478F">
        <w:rPr/>
        <w:t xml:space="preserve"> basic</w:t>
      </w:r>
      <w:r w:rsidR="52B6BE53">
        <w:rPr/>
        <w:t xml:space="preserve"> advice and information to internal customers across the organisation on quality recruitment, </w:t>
      </w:r>
      <w:r w:rsidR="52B6BE53">
        <w:rPr/>
        <w:t>attraction</w:t>
      </w:r>
      <w:r w:rsidR="52B6BE53">
        <w:rPr/>
        <w:t xml:space="preserve"> and talent resourcing methodologies to support the application of a </w:t>
      </w:r>
      <w:r w:rsidR="349211AA">
        <w:rPr/>
        <w:t>contemporary</w:t>
      </w:r>
      <w:r w:rsidR="52B6BE53">
        <w:rPr/>
        <w:t xml:space="preserve"> approach to talent acquisition and recruitment</w:t>
      </w:r>
      <w:r w:rsidR="4AAD247D">
        <w:rPr/>
        <w:t>.</w:t>
      </w:r>
    </w:p>
    <w:p w:rsidR="52B6BE53" w:rsidP="00F24380" w:rsidRDefault="52B6BE53" w14:paraId="3D009F7B" w14:textId="48B00F92">
      <w:pPr>
        <w:pStyle w:val="ListParagraph"/>
        <w:numPr>
          <w:ilvl w:val="0"/>
          <w:numId w:val="44"/>
        </w:numPr>
        <w:spacing w:before="240" w:after="240"/>
      </w:pPr>
      <w:r w:rsidRPr="2D867B71">
        <w:t>Provide project support, including monitoring and reporting on project plans, milestones and deliverables, to contribute to the efficient operation of the Team and to ensure time, cost and quality indicators are in line with approved project plans</w:t>
      </w:r>
    </w:p>
    <w:p w:rsidR="52B6BE53" w:rsidP="00F24380" w:rsidRDefault="52B6BE53" w14:paraId="2376F645" w14:textId="25522C4E">
      <w:pPr>
        <w:pStyle w:val="ListParagraph"/>
        <w:numPr>
          <w:ilvl w:val="0"/>
          <w:numId w:val="44"/>
        </w:numPr>
        <w:spacing w:before="240" w:after="240"/>
      </w:pPr>
      <w:r w:rsidRPr="2D867B71">
        <w:t>Undertake basic research and analysis in assigned project areas and contribute to the preparation of project briefs to support informed decision making and planning</w:t>
      </w:r>
    </w:p>
    <w:p w:rsidR="52B6BE53" w:rsidP="00F24380" w:rsidRDefault="52B6BE53" w14:paraId="22D43FA4" w14:textId="5C7A8520">
      <w:pPr>
        <w:pStyle w:val="ListParagraph"/>
        <w:numPr>
          <w:ilvl w:val="0"/>
          <w:numId w:val="44"/>
        </w:numPr>
        <w:spacing w:before="240" w:after="240"/>
      </w:pPr>
      <w:r w:rsidRPr="2D867B71">
        <w:t xml:space="preserve">Maintain and update office systems, processes and policies and maintain accurate records and records information systems to provide </w:t>
      </w:r>
      <w:r w:rsidRPr="2D867B71" w:rsidR="00B3478F">
        <w:t>information,</w:t>
      </w:r>
      <w:r w:rsidRPr="2D867B71">
        <w:t xml:space="preserve"> which is up-to-date, accurate, stored correctly and accessible to the unit</w:t>
      </w:r>
    </w:p>
    <w:p w:rsidRPr="0050618E" w:rsidR="0050618E" w:rsidP="0050618E" w:rsidRDefault="0050618E" w14:paraId="0B5F753A" w14:textId="77777777">
      <w:pPr>
        <w:pStyle w:val="ListParagraph"/>
        <w:numPr>
          <w:ilvl w:val="0"/>
          <w:numId w:val="44"/>
        </w:numPr>
      </w:pPr>
      <w:r w:rsidRPr="0050618E">
        <w:t>Under limited direction, manage own day-to-day priorities, deliverables and work schedule while balancing the established objectives and priorities of the broader team to ensure daily operations and customer needs are met.</w:t>
      </w:r>
    </w:p>
    <w:p w:rsidRPr="00C978B9" w:rsidR="00057CB3" w:rsidP="000C453F" w:rsidRDefault="00057CB3" w14:paraId="5F6269A2" w14:textId="4BB5AD8F">
      <w:pPr>
        <w:pStyle w:val="Heading2"/>
      </w:pPr>
      <w:r w:rsidRPr="00C978B9">
        <w:t>Key</w:t>
      </w:r>
      <w:r w:rsidRPr="00C978B9" w:rsidR="00E31CD3">
        <w:t xml:space="preserve"> </w:t>
      </w:r>
      <w:r w:rsidR="00043B92">
        <w:t>c</w:t>
      </w:r>
      <w:r w:rsidRPr="00C978B9">
        <w:t>hallenges</w:t>
      </w:r>
    </w:p>
    <w:p w:rsidR="0076583A" w:rsidP="0076583A" w:rsidRDefault="0076583A" w14:paraId="55F26A99" w14:textId="3717A4DF">
      <w:pPr>
        <w:pStyle w:val="ListBullet"/>
        <w:rPr/>
      </w:pPr>
      <w:r w:rsidR="0076583A">
        <w:rPr/>
        <w:t>Effectively balance competing demands.</w:t>
      </w:r>
    </w:p>
    <w:p w:rsidR="000B7802" w:rsidP="0076583A" w:rsidRDefault="0076583A" w14:paraId="21EDA860" w14:textId="38B7A1E1">
      <w:pPr>
        <w:pStyle w:val="ListBullet"/>
        <w:rPr/>
      </w:pPr>
      <w:r w:rsidR="0076583A">
        <w:rPr/>
        <w:t>Contribute to creating and maintaining a constructive workplace culture.</w:t>
      </w:r>
    </w:p>
    <w:p w:rsidR="1AC96058" w:rsidP="2D867B71" w:rsidRDefault="1AC96058" w14:paraId="5C8CBA2C" w14:textId="4092F2E7">
      <w:pPr>
        <w:pStyle w:val="ListBullet"/>
        <w:rPr/>
      </w:pPr>
      <w:r w:rsidR="1AC96058">
        <w:rPr/>
        <w:t>Deliver</w:t>
      </w:r>
      <w:r w:rsidR="6A1FBE7C">
        <w:rPr/>
        <w:t xml:space="preserve"> </w:t>
      </w:r>
      <w:r w:rsidR="1AC96058">
        <w:rPr/>
        <w:t>quality services and negotiating workable timeframes, given competing operational demands and priorities, the need to address unforeseen issues, the high volume of work and the need to work independently</w:t>
      </w:r>
    </w:p>
    <w:p w:rsidR="00057CB3" w:rsidP="000C453F" w:rsidRDefault="00043B92" w14:paraId="1A885E70" w14:textId="24A7EE93">
      <w:pPr>
        <w:pStyle w:val="Heading2"/>
      </w:pPr>
      <w:r>
        <w:t>Key r</w:t>
      </w:r>
      <w:r w:rsidRPr="00C978B9" w:rsidR="00057CB3">
        <w:t>elationships</w:t>
      </w:r>
    </w:p>
    <w:p w:rsidR="00C34914" w:rsidP="00FB27B0" w:rsidRDefault="00C34914" w14:paraId="784BEDA3" w14:textId="1BE7A20E">
      <w:pPr>
        <w:spacing w:before="360"/>
        <w:rPr>
          <w:b/>
          <w:bCs/>
        </w:rPr>
      </w:pPr>
      <w:r>
        <w:rPr>
          <w:b/>
          <w:bCs/>
        </w:rPr>
        <w:t>Internal</w:t>
      </w:r>
      <w:r w:rsidR="00DD537A">
        <w:rPr>
          <w:b/>
          <w:bCs/>
        </w:rPr>
        <w:t xml:space="preserve"> </w:t>
      </w:r>
    </w:p>
    <w:tbl>
      <w:tblPr>
        <w:tblStyle w:val="PSCPurple"/>
        <w:tblW w:w="10547" w:type="dxa"/>
        <w:tblBorders>
          <w:bottom w:val="single" w:color="auto" w:sz="8" w:space="0"/>
          <w:insideH w:val="single" w:color="auto" w:sz="8" w:space="0"/>
        </w:tblBorders>
        <w:tblLayout w:type="fixed"/>
        <w:tblLook w:val="04A0" w:firstRow="1" w:lastRow="0" w:firstColumn="1" w:lastColumn="0" w:noHBand="0" w:noVBand="1"/>
        <w:tblCaption w:val="Internal key relationships"/>
      </w:tblPr>
      <w:tblGrid>
        <w:gridCol w:w="3601"/>
        <w:gridCol w:w="6946"/>
      </w:tblGrid>
      <w:tr w:rsidRPr="00C978B9" w:rsidR="00057CB3" w:rsidTr="131C66D1" w14:paraId="5DCBA572" w14:textId="77777777">
        <w:trPr>
          <w:cnfStyle w:val="100000000000" w:firstRow="1" w:lastRow="0" w:firstColumn="0" w:lastColumn="0" w:oddVBand="0" w:evenVBand="0" w:oddHBand="0" w:evenHBand="0" w:firstRowFirstColumn="0" w:firstRowLastColumn="0" w:lastRowFirstColumn="0" w:lastRowLastColumn="0"/>
          <w:cantSplit/>
        </w:trPr>
        <w:tc>
          <w:tcPr>
            <w:cnfStyle w:val="000000000000" w:firstRow="0" w:lastRow="0" w:firstColumn="0" w:lastColumn="0" w:oddVBand="0" w:evenVBand="0" w:oddHBand="0" w:evenHBand="0" w:firstRowFirstColumn="0" w:firstRowLastColumn="0" w:lastRowFirstColumn="0" w:lastRowLastColumn="0"/>
            <w:tcW w:w="3601" w:type="dxa"/>
            <w:shd w:val="clear" w:color="auto" w:fill="752F8A"/>
            <w:tcMar/>
          </w:tcPr>
          <w:p w:rsidRPr="00000084" w:rsidR="00057CB3" w:rsidP="00803E47" w:rsidRDefault="00057CB3" w14:paraId="7C9BB03F" w14:textId="77777777">
            <w:pPr>
              <w:pStyle w:val="TableTextWhite0"/>
              <w:rPr>
                <w:sz w:val="20"/>
                <w:szCs w:val="18"/>
              </w:rPr>
            </w:pPr>
            <w:r w:rsidRPr="00000084">
              <w:rPr>
                <w:sz w:val="20"/>
                <w:szCs w:val="18"/>
              </w:rPr>
              <w:t>Who</w:t>
            </w:r>
          </w:p>
        </w:tc>
        <w:tc>
          <w:tcPr>
            <w:cnfStyle w:val="000000000000" w:firstRow="0" w:lastRow="0" w:firstColumn="0" w:lastColumn="0" w:oddVBand="0" w:evenVBand="0" w:oddHBand="0" w:evenHBand="0" w:firstRowFirstColumn="0" w:firstRowLastColumn="0" w:lastRowFirstColumn="0" w:lastRowLastColumn="0"/>
            <w:tcW w:w="6946" w:type="dxa"/>
            <w:shd w:val="clear" w:color="auto" w:fill="752F8A"/>
            <w:tcMar/>
          </w:tcPr>
          <w:p w:rsidRPr="00913D1D" w:rsidR="003E70C0" w:rsidP="00913D1D" w:rsidRDefault="00057CB3" w14:paraId="7BC55E9D" w14:textId="1F71EE28">
            <w:pPr>
              <w:pStyle w:val="TableTextWhite0"/>
              <w:rPr>
                <w:sz w:val="20"/>
                <w:szCs w:val="18"/>
              </w:rPr>
            </w:pPr>
            <w:r w:rsidRPr="00000084">
              <w:rPr>
                <w:sz w:val="20"/>
                <w:szCs w:val="18"/>
              </w:rPr>
              <w:t>Why</w:t>
            </w:r>
          </w:p>
        </w:tc>
      </w:tr>
      <w:tr w:rsidRPr="00C978B9" w:rsidR="00510AA4" w:rsidTr="131C66D1" w14:paraId="4E76591B"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510AA4" w:rsidP="00510AA4" w:rsidRDefault="00510AA4" w14:paraId="76651A66" w14:textId="64EAB3BA">
            <w:pPr>
              <w:pStyle w:val="TableText"/>
            </w:pPr>
            <w:bookmarkStart w:name="InternalRelationships" w:id="7"/>
            <w:r w:rsidRPr="00510AA4">
              <w:t>Manager</w:t>
            </w:r>
          </w:p>
        </w:tc>
        <w:tc>
          <w:tcPr>
            <w:cnfStyle w:val="000000000000" w:firstRow="0" w:lastRow="0" w:firstColumn="0" w:lastColumn="0" w:oddVBand="0" w:evenVBand="0" w:oddHBand="0" w:evenHBand="0" w:firstRowFirstColumn="0" w:firstRowLastColumn="0" w:lastRowFirstColumn="0" w:lastRowLastColumn="0"/>
            <w:tcW w:w="6946" w:type="dxa"/>
            <w:tcMar/>
          </w:tcPr>
          <w:p w:rsidR="00DD537A" w:rsidP="00DD537A" w:rsidRDefault="00DD537A" w14:paraId="2CF92E16" w14:textId="25B9AF78">
            <w:pPr>
              <w:pStyle w:val="TableBullet"/>
              <w:rPr/>
            </w:pPr>
            <w:r w:rsidR="00DD537A">
              <w:rPr/>
              <w:t>Escalate issues, keep informed, advise and receive instructions</w:t>
            </w:r>
          </w:p>
          <w:p w:rsidRPr="00510AA4" w:rsidR="00510AA4" w:rsidP="00DD537A" w:rsidRDefault="00510AA4" w14:paraId="499E06C4" w14:textId="5798CC6F">
            <w:pPr>
              <w:pStyle w:val="TableBullet"/>
              <w:rPr/>
            </w:pPr>
          </w:p>
        </w:tc>
      </w:tr>
      <w:tr w:rsidRPr="00C978B9" w:rsidR="00510AA4" w:rsidTr="131C66D1" w14:paraId="212E4E12"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510AA4" w:rsidP="00510AA4" w:rsidRDefault="00510AA4" w14:paraId="3A7DD3E1" w14:textId="67B9DE2C">
            <w:pPr>
              <w:pStyle w:val="TableText"/>
            </w:pPr>
            <w:r w:rsidRPr="00510AA4">
              <w:t>Work team</w:t>
            </w:r>
          </w:p>
        </w:tc>
        <w:tc>
          <w:tcPr>
            <w:cnfStyle w:val="000000000000" w:firstRow="0" w:lastRow="0" w:firstColumn="0" w:lastColumn="0" w:oddVBand="0" w:evenVBand="0" w:oddHBand="0" w:evenHBand="0" w:firstRowFirstColumn="0" w:firstRowLastColumn="0" w:lastRowFirstColumn="0" w:lastRowLastColumn="0"/>
            <w:tcW w:w="6946" w:type="dxa"/>
            <w:tcMar/>
          </w:tcPr>
          <w:p w:rsidR="00DD537A" w:rsidP="00DD537A" w:rsidRDefault="00DD537A" w14:paraId="7B59F884" w14:textId="77777777">
            <w:pPr>
              <w:pStyle w:val="TableBullet"/>
              <w:rPr/>
            </w:pPr>
            <w:r w:rsidR="00DD537A">
              <w:rPr/>
              <w:t>Represent work group perspective and share information</w:t>
            </w:r>
          </w:p>
          <w:p w:rsidRPr="00510AA4" w:rsidR="00510AA4" w:rsidP="00DD537A" w:rsidRDefault="0050618E" w14:paraId="08362B78" w14:textId="5352C08C">
            <w:pPr>
              <w:pStyle w:val="TableBullet"/>
              <w:rPr>
                <w:rFonts w:eastAsia="Times New Roman" w:cs="Arial"/>
                <w:color w:val="000000"/>
                <w:spacing w:val="2"/>
              </w:rPr>
            </w:pPr>
            <w:r w:rsidR="0050618E">
              <w:rPr/>
              <w:t xml:space="preserve">Participate in </w:t>
            </w:r>
            <w:r w:rsidR="00DD537A">
              <w:rPr/>
              <w:t>discussions and decisions regarding implementation of innovation and best practice</w:t>
            </w:r>
          </w:p>
        </w:tc>
      </w:tr>
      <w:tr w:rsidRPr="00C978B9" w:rsidR="00510AA4" w:rsidTr="131C66D1" w14:paraId="59E8D1F3"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510AA4" w:rsidR="00510AA4" w:rsidP="00510AA4" w:rsidRDefault="3AF8A80E" w14:paraId="0875DA37" w14:textId="47FB715C">
            <w:pPr>
              <w:pStyle w:val="TableText"/>
            </w:pPr>
            <w:r>
              <w:t xml:space="preserve">Hiring Managers </w:t>
            </w:r>
          </w:p>
        </w:tc>
        <w:tc>
          <w:tcPr>
            <w:cnfStyle w:val="000000000000" w:firstRow="0" w:lastRow="0" w:firstColumn="0" w:lastColumn="0" w:oddVBand="0" w:evenVBand="0" w:oddHBand="0" w:evenHBand="0" w:firstRowFirstColumn="0" w:firstRowLastColumn="0" w:lastRowFirstColumn="0" w:lastRowLastColumn="0"/>
            <w:tcW w:w="6946" w:type="dxa"/>
            <w:tcMar/>
          </w:tcPr>
          <w:p w:rsidRPr="00510AA4" w:rsidR="00B51AC4" w:rsidP="00DD537A" w:rsidRDefault="00DD537A" w14:paraId="2C412302" w14:textId="48C92369">
            <w:pPr>
              <w:pStyle w:val="TableBullet"/>
              <w:rPr>
                <w:rFonts w:eastAsia="Times New Roman" w:cs="Arial"/>
                <w:color w:val="000000"/>
                <w:spacing w:val="2"/>
              </w:rPr>
            </w:pPr>
            <w:r w:rsidR="00DD537A">
              <w:rPr/>
              <w:t>Resolve issues and provide solutions to challenges</w:t>
            </w:r>
          </w:p>
        </w:tc>
      </w:tr>
    </w:tbl>
    <w:bookmarkEnd w:id="7"/>
    <w:p w:rsidR="00C34914" w:rsidP="00FB27B0" w:rsidRDefault="00C34914" w14:paraId="2A33C9C0" w14:textId="487C8FF2">
      <w:pPr>
        <w:spacing w:before="360"/>
        <w:rPr>
          <w:b/>
          <w:bCs/>
        </w:rPr>
      </w:pPr>
      <w:r>
        <w:rPr>
          <w:b/>
          <w:bCs/>
        </w:rPr>
        <w:t>External</w:t>
      </w:r>
    </w:p>
    <w:tbl>
      <w:tblPr>
        <w:tblStyle w:val="PSCPurple"/>
        <w:tblW w:w="10547" w:type="dxa"/>
        <w:tblLayout w:type="fixed"/>
        <w:tblLook w:val="04A0" w:firstRow="1" w:lastRow="0" w:firstColumn="1" w:lastColumn="0" w:noHBand="0" w:noVBand="1"/>
        <w:tblCaption w:val="External key relationships"/>
      </w:tblPr>
      <w:tblGrid>
        <w:gridCol w:w="3601"/>
        <w:gridCol w:w="6946"/>
      </w:tblGrid>
      <w:tr w:rsidRPr="00C978B9" w:rsidR="0050618E" w:rsidTr="131C66D1" w14:paraId="4150D844" w14:textId="77777777">
        <w:trPr>
          <w:cnfStyle w:val="100000000000" w:firstRow="1" w:lastRow="0" w:firstColumn="0" w:lastColumn="0" w:oddVBand="0" w:evenVBand="0" w:oddHBand="0" w:evenHBand="0" w:firstRowFirstColumn="0" w:firstRowLastColumn="0" w:lastRowFirstColumn="0" w:lastRowLastColumn="0"/>
          <w:cantSplit/>
        </w:trPr>
        <w:tc>
          <w:tcPr>
            <w:cnfStyle w:val="000000000000" w:firstRow="0" w:lastRow="0" w:firstColumn="0" w:lastColumn="0" w:oddVBand="0" w:evenVBand="0" w:oddHBand="0" w:evenHBand="0" w:firstRowFirstColumn="0" w:firstRowLastColumn="0" w:lastRowFirstColumn="0" w:lastRowLastColumn="0"/>
            <w:tcW w:w="3601" w:type="dxa"/>
            <w:tcMar/>
          </w:tcPr>
          <w:p w:rsidRPr="00000084" w:rsidR="0050618E" w:rsidP="0050618E" w:rsidRDefault="0050618E" w14:paraId="16F5ECBE" w14:textId="11E5C2D6">
            <w:pPr>
              <w:pStyle w:val="TableTextWhite0"/>
              <w:rPr>
                <w:sz w:val="20"/>
                <w:szCs w:val="18"/>
              </w:rPr>
            </w:pPr>
            <w:r>
              <w:t>Candidate</w:t>
            </w:r>
          </w:p>
        </w:tc>
        <w:tc>
          <w:tcPr>
            <w:cnfStyle w:val="000000000000" w:firstRow="0" w:lastRow="0" w:firstColumn="0" w:lastColumn="0" w:oddVBand="0" w:evenVBand="0" w:oddHBand="0" w:evenHBand="0" w:firstRowFirstColumn="0" w:firstRowLastColumn="0" w:lastRowFirstColumn="0" w:lastRowLastColumn="0"/>
            <w:tcW w:w="6946" w:type="dxa"/>
            <w:tcMar/>
          </w:tcPr>
          <w:p w:rsidRPr="001B36FF" w:rsidR="0050618E" w:rsidP="0050618E" w:rsidRDefault="0050618E" w14:paraId="7387F1B6" w14:textId="0B69D6B1">
            <w:pPr>
              <w:pStyle w:val="TableTextWhite0"/>
              <w:rPr>
                <w:b w:val="0"/>
                <w:color w:val="auto"/>
                <w:sz w:val="20"/>
              </w:rPr>
            </w:pPr>
            <w:r>
              <w:t>Resolve issues and provide solutions to challenges</w:t>
            </w:r>
          </w:p>
        </w:tc>
      </w:tr>
      <w:tr w:rsidRPr="00C978B9" w:rsidR="0050618E" w:rsidTr="131C66D1" w14:paraId="26F05982"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auto" w:sz="8" w:space="0"/>
            </w:tcBorders>
            <w:tcMar/>
          </w:tcPr>
          <w:p w:rsidRPr="00954146" w:rsidR="0050618E" w:rsidP="0050618E" w:rsidRDefault="0050618E" w14:paraId="108C9C9F" w14:textId="0E47DB59">
            <w:pPr>
              <w:pStyle w:val="TableText"/>
            </w:pPr>
            <w:r>
              <w:t>Candidate</w:t>
            </w:r>
          </w:p>
        </w:tc>
        <w:tc>
          <w:tcPr>
            <w:cnfStyle w:val="000000000000" w:firstRow="0" w:lastRow="0" w:firstColumn="0" w:lastColumn="0" w:oddVBand="0" w:evenVBand="0" w:oddHBand="0" w:evenHBand="0" w:firstRowFirstColumn="0" w:firstRowLastColumn="0" w:lastRowFirstColumn="0" w:lastRowLastColumn="0"/>
            <w:tcW w:w="6946" w:type="dxa"/>
            <w:tcBorders>
              <w:top w:val="single" w:color="auto" w:sz="8" w:space="0"/>
              <w:bottom w:val="single" w:color="auto" w:sz="8" w:space="0"/>
            </w:tcBorders>
            <w:tcMar/>
          </w:tcPr>
          <w:p w:rsidRPr="001B36FF" w:rsidR="0050618E" w:rsidP="0050618E" w:rsidRDefault="0050618E" w14:paraId="640174F2" w14:textId="78FA0FE7">
            <w:pPr>
              <w:pStyle w:val="TableBullet"/>
              <w:rPr>
                <w:rFonts w:eastAsia="Times New Roman" w:cs="Arial"/>
                <w:color w:val="000000"/>
                <w:spacing w:val="2"/>
              </w:rPr>
            </w:pPr>
            <w:r w:rsidR="0050618E">
              <w:rPr/>
              <w:t>Resolve issues and provide solutions to challenges</w:t>
            </w:r>
          </w:p>
        </w:tc>
      </w:tr>
    </w:tbl>
    <w:p w:rsidRPr="00C978B9" w:rsidR="00057CB3" w:rsidP="000C453F" w:rsidRDefault="0002436B" w14:paraId="59E5EC56" w14:textId="554BE98D">
      <w:pPr>
        <w:pStyle w:val="Heading2"/>
      </w:pPr>
      <w:r w:rsidRPr="00C978B9">
        <w:t xml:space="preserve">Role </w:t>
      </w:r>
      <w:r w:rsidR="00043B92">
        <w:t>d</w:t>
      </w:r>
      <w:r w:rsidRPr="00C978B9">
        <w:t>imensions</w:t>
      </w:r>
    </w:p>
    <w:p w:rsidR="0002436B" w:rsidP="000C453F" w:rsidRDefault="00DD537A" w14:paraId="64A87D5A" w14:textId="71A01E2E">
      <w:pPr>
        <w:pStyle w:val="Heading3"/>
      </w:pPr>
      <w:r>
        <w:t xml:space="preserve">Number of </w:t>
      </w:r>
      <w:r w:rsidRPr="00DD537A">
        <w:t>Direct reports</w:t>
      </w:r>
    </w:p>
    <w:p w:rsidRPr="00DD537A" w:rsidR="00DD537A" w:rsidP="00DD537A" w:rsidRDefault="0050618E" w14:paraId="06B3151D" w14:textId="7F12BE98">
      <w:r>
        <w:t>Nil</w:t>
      </w:r>
    </w:p>
    <w:p w:rsidR="001D133A" w:rsidP="000C453F" w:rsidRDefault="00DD537A" w14:paraId="0CD8B322" w14:textId="6065BF13">
      <w:pPr>
        <w:pStyle w:val="Heading3"/>
      </w:pPr>
      <w:r>
        <w:t>Number of Indirect reports</w:t>
      </w:r>
    </w:p>
    <w:p w:rsidR="008F7389" w:rsidP="008F7389" w:rsidRDefault="0050618E" w14:paraId="4F35B2F9" w14:textId="2F08310B">
      <w:r>
        <w:t>Nil</w:t>
      </w:r>
    </w:p>
    <w:p w:rsidR="001D133A" w:rsidP="000C453F" w:rsidRDefault="00DD537A" w14:paraId="35868FE0" w14:textId="05DCF99E">
      <w:pPr>
        <w:pStyle w:val="Heading3"/>
      </w:pPr>
      <w:r>
        <w:t>Budget ($)</w:t>
      </w:r>
    </w:p>
    <w:p w:rsidRPr="009E0186" w:rsidR="009E0186" w:rsidP="009E0186" w:rsidRDefault="0050618E" w14:paraId="2B0E3F9D" w14:textId="0DD1067E">
      <w:r>
        <w:t>Nil</w:t>
      </w:r>
    </w:p>
    <w:p w:rsidR="001D133A" w:rsidP="000C453F" w:rsidRDefault="00DD537A" w14:paraId="6E2FB419" w14:textId="509F86F8">
      <w:pPr>
        <w:pStyle w:val="Heading3"/>
      </w:pPr>
      <w:r>
        <w:t>Financial Delegation</w:t>
      </w:r>
    </w:p>
    <w:p w:rsidR="005505E4" w:rsidP="005505E4" w:rsidRDefault="005505E4" w14:paraId="371D17BF" w14:textId="1115CEA0">
      <w:bookmarkStart w:name="_Hlk13125152" w:id="8"/>
      <w:r w:rsidRPr="005505E4">
        <w:t xml:space="preserve">As per </w:t>
      </w:r>
      <w:r w:rsidR="00DD537A">
        <w:t>eHealth NSW</w:t>
      </w:r>
      <w:r w:rsidRPr="005505E4">
        <w:t xml:space="preserve"> Delegations</w:t>
      </w:r>
      <w:r w:rsidR="00DD537A">
        <w:t xml:space="preserve"> Manual</w:t>
      </w:r>
    </w:p>
    <w:p w:rsidRPr="00C978B9" w:rsidR="009E0B71" w:rsidP="000C453F" w:rsidRDefault="009E0B71" w14:paraId="77D37A83" w14:textId="171B4E43">
      <w:pPr>
        <w:pStyle w:val="Heading2"/>
      </w:pPr>
      <w:bookmarkStart w:name="_Hlk36203683" w:id="9"/>
      <w:bookmarkStart w:name="_Hlk36565316" w:id="10"/>
      <w:bookmarkStart w:name="_Hlk36209343" w:id="11"/>
      <w:bookmarkStart w:name="_Hlk36710441" w:id="12"/>
      <w:bookmarkStart w:name="_Hlk36722467" w:id="13"/>
      <w:bookmarkStart w:name="_Hlk40182787" w:id="14"/>
      <w:bookmarkStart w:name="_Hlk17375576" w:id="15"/>
      <w:bookmarkStart w:name="_Hlk36397202" w:id="16"/>
      <w:bookmarkEnd w:id="8"/>
      <w:r w:rsidRPr="00C978B9">
        <w:t>Capabilities for the role</w:t>
      </w:r>
    </w:p>
    <w:p w:rsidRPr="00175AAF" w:rsidR="00DA29A7" w:rsidP="009E0B71" w:rsidRDefault="009E0B71" w14:paraId="3E5BC517" w14:textId="1325CCC4">
      <w:r w:rsidRPr="00175AAF">
        <w:t xml:space="preserve">The </w:t>
      </w:r>
      <w:hyperlink w:history="1" r:id="rId18">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712FC0" w:rsidP="00E97E4E" w:rsidRDefault="009E0B71" w14:paraId="2AEC1B3C" w14:textId="10342FEB">
      <w:r w:rsidRPr="003E0111">
        <w:t>The capabilities are separated into focus capabilities and complementary capabilities</w:t>
      </w:r>
    </w:p>
    <w:p w:rsidRPr="00C978B9" w:rsidR="009E0B71" w:rsidP="000C453F" w:rsidRDefault="009E0B71" w14:paraId="20AB50B7" w14:textId="63668BB4">
      <w:pPr>
        <w:pStyle w:val="Heading2"/>
      </w:pPr>
      <w:r w:rsidRPr="00C978B9">
        <w:t xml:space="preserve">Focus </w:t>
      </w:r>
      <w:r>
        <w:t>c</w:t>
      </w:r>
      <w:r w:rsidRPr="00C978B9">
        <w:t>apabilities</w:t>
      </w:r>
      <w:r w:rsidR="00AC56D6">
        <w:tab/>
      </w:r>
    </w:p>
    <w:p w:rsidRPr="00034540" w:rsidR="009E0B71" w:rsidP="2D135ED3" w:rsidRDefault="009E0B71" w14:paraId="674450EC" w14:textId="77777777">
      <w:pPr>
        <w:spacing w:line="259" w:lineRule="auto"/>
        <w:rPr>
          <w:lang w:val="en-US"/>
        </w:rPr>
      </w:pPr>
      <w:r w:rsidRPr="2D135ED3">
        <w:rPr>
          <w:i/>
          <w:iCs/>
          <w:lang w:val="en-US"/>
        </w:rPr>
        <w:t>Focus capabilities</w:t>
      </w:r>
      <w:r w:rsidRPr="2D135ED3">
        <w:rPr>
          <w:lang w:val="en-US"/>
        </w:rPr>
        <w:t xml:space="preserve"> are the capabilities considered the most important for effective performance of the role. These capabilities will be assessed at recruitment. </w:t>
      </w:r>
    </w:p>
    <w:p w:rsidRPr="00034540" w:rsidR="009E0B71" w:rsidP="00B20D2B" w:rsidRDefault="009E0B71" w14:paraId="42E162C6" w14:textId="77777777">
      <w:pPr>
        <w:rPr>
          <w:lang w:val="en-US"/>
        </w:rPr>
      </w:pPr>
      <w:r w:rsidRPr="00034540">
        <w:rPr>
          <w:lang w:val="en-US"/>
        </w:rPr>
        <w:t>The focus capabilities for this role are shown below with a brief explanation of what each capability covers and the indicators describing the types of behaviours expected at each level.</w:t>
      </w:r>
    </w:p>
    <w:p w:rsidR="00C34914" w:rsidP="00C34914" w:rsidRDefault="00C34914" w14:paraId="0E62837A" w14:textId="40E11FD5">
      <w:pPr>
        <w:pStyle w:val="Heading2"/>
      </w:pPr>
      <w:r w:rsidRPr="00C978B9">
        <w:t xml:space="preserve">Focus </w:t>
      </w:r>
      <w:r>
        <w:t>c</w:t>
      </w:r>
      <w:r w:rsidRPr="00C978B9">
        <w:t>apabilities</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464"/>
        <w:gridCol w:w="2852"/>
        <w:gridCol w:w="4901"/>
        <w:gridCol w:w="1271"/>
      </w:tblGrid>
      <w:tr w:rsidRPr="00651777" w:rsidR="00372FE9" w:rsidTr="131C66D1" w14:paraId="6DC4D2D4" w14:textId="77777777">
        <w:trPr>
          <w:cnfStyle w:val="100000000000" w:firstRow="1" w:lastRow="0" w:firstColumn="0" w:lastColumn="0" w:oddVBand="0" w:evenVBand="0" w:oddHBand="0" w:evenHBand="0" w:firstRowFirstColumn="0" w:firstRowLastColumn="0" w:lastRowFirstColumn="0" w:lastRowLastColumn="0"/>
          <w:cantSplit/>
        </w:trPr>
        <w:tc>
          <w:tcPr>
            <w:cnfStyle w:val="000000000000" w:firstRow="0" w:lastRow="0" w:firstColumn="0" w:lastColumn="0" w:oddVBand="0" w:evenVBand="0" w:oddHBand="0" w:evenHBand="0" w:firstRowFirstColumn="0" w:firstRowLastColumn="0" w:lastRowFirstColumn="0" w:lastRowLastColumn="0"/>
            <w:tcW w:w="1464" w:type="dxa"/>
            <w:shd w:val="clear" w:color="auto" w:fill="BFBFBF" w:themeFill="background1" w:themeFillShade="BF"/>
            <w:tcMar/>
            <w:vAlign w:val="center"/>
          </w:tcPr>
          <w:p w:rsidRPr="00651777" w:rsidR="00372FE9" w:rsidP="00372FE9" w:rsidRDefault="00372FE9" w14:paraId="47E66D93" w14:textId="1DC4D0D9">
            <w:pPr>
              <w:rPr>
                <w:rFonts w:asciiTheme="minorHAnsi" w:hAnsiTheme="minorHAnsi" w:cstheme="minorHAnsi"/>
                <w:sz w:val="20"/>
              </w:rPr>
            </w:pPr>
            <w:r w:rsidRPr="00651777">
              <w:rPr>
                <w:rFonts w:asciiTheme="minorHAnsi" w:hAnsiTheme="minorHAnsi" w:cstheme="minorHAnsi"/>
                <w:b/>
                <w:sz w:val="20"/>
              </w:rPr>
              <w:t>Capability group/sets</w:t>
            </w:r>
          </w:p>
        </w:tc>
        <w:tc>
          <w:tcPr>
            <w:cnfStyle w:val="000000000000" w:firstRow="0" w:lastRow="0" w:firstColumn="0" w:lastColumn="0" w:oddVBand="0" w:evenVBand="0" w:oddHBand="0" w:evenHBand="0" w:firstRowFirstColumn="0" w:firstRowLastColumn="0" w:lastRowFirstColumn="0" w:lastRowLastColumn="0"/>
            <w:tcW w:w="2852" w:type="dxa"/>
            <w:shd w:val="clear" w:color="auto" w:fill="BFBFBF" w:themeFill="background1" w:themeFillShade="BF"/>
            <w:tcMar/>
          </w:tcPr>
          <w:p w:rsidRPr="00651777" w:rsidR="00372FE9" w:rsidP="00372FE9" w:rsidRDefault="00372FE9" w14:paraId="6E066FE6" w14:textId="228CCC35">
            <w:pPr>
              <w:rPr>
                <w:rFonts w:asciiTheme="minorHAnsi" w:hAnsiTheme="minorHAnsi" w:cstheme="minorHAnsi"/>
                <w:sz w:val="20"/>
              </w:rPr>
            </w:pPr>
            <w:r w:rsidRPr="00651777">
              <w:rPr>
                <w:rFonts w:asciiTheme="minorHAnsi" w:hAnsiTheme="minorHAnsi" w:cstheme="minorHAnsi"/>
                <w:b/>
                <w:sz w:val="20"/>
              </w:rPr>
              <w:t>Capability name</w:t>
            </w:r>
          </w:p>
        </w:tc>
        <w:tc>
          <w:tcPr>
            <w:cnfStyle w:val="000000000000" w:firstRow="0" w:lastRow="0" w:firstColumn="0" w:lastColumn="0" w:oddVBand="0" w:evenVBand="0" w:oddHBand="0" w:evenHBand="0" w:firstRowFirstColumn="0" w:firstRowLastColumn="0" w:lastRowFirstColumn="0" w:lastRowLastColumn="0"/>
            <w:tcW w:w="4901" w:type="dxa"/>
            <w:shd w:val="clear" w:color="auto" w:fill="BFBFBF" w:themeFill="background1" w:themeFillShade="BF"/>
            <w:tcMar/>
          </w:tcPr>
          <w:p w:rsidRPr="00651777" w:rsidR="00372FE9" w:rsidP="00372FE9" w:rsidRDefault="00372FE9" w14:paraId="07FFC00C" w14:textId="6F44CB36">
            <w:pPr>
              <w:rPr>
                <w:rFonts w:asciiTheme="minorHAnsi" w:hAnsiTheme="minorHAnsi" w:cstheme="minorHAnsi"/>
                <w:sz w:val="20"/>
              </w:rPr>
            </w:pPr>
            <w:r w:rsidRPr="00651777">
              <w:rPr>
                <w:rFonts w:asciiTheme="minorHAnsi" w:hAnsiTheme="minorHAnsi" w:cstheme="minorHAnsi"/>
                <w:b/>
                <w:sz w:val="20"/>
              </w:rPr>
              <w:t>Behavioural indicators</w:t>
            </w:r>
          </w:p>
        </w:tc>
        <w:tc>
          <w:tcPr>
            <w:cnfStyle w:val="000000000000" w:firstRow="0" w:lastRow="0" w:firstColumn="0" w:lastColumn="0" w:oddVBand="0" w:evenVBand="0" w:oddHBand="0" w:evenHBand="0" w:firstRowFirstColumn="0" w:firstRowLastColumn="0" w:lastRowFirstColumn="0" w:lastRowLastColumn="0"/>
            <w:tcW w:w="1271" w:type="dxa"/>
            <w:shd w:val="clear" w:color="auto" w:fill="BFBFBF" w:themeFill="background1" w:themeFillShade="BF"/>
            <w:tcMar/>
          </w:tcPr>
          <w:p w:rsidRPr="00651777" w:rsidR="00372FE9" w:rsidP="00372FE9" w:rsidRDefault="00372FE9" w14:paraId="797738A4" w14:textId="62388674">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50618E" w:rsidTr="131C66D1" w14:paraId="7CCC0865" w14:textId="77777777">
        <w:trPr>
          <w:cantSplit/>
        </w:trPr>
        <w:tc>
          <w:tcPr>
            <w:cnfStyle w:val="000000000000" w:firstRow="0" w:lastRow="0" w:firstColumn="0" w:lastColumn="0" w:oddVBand="0" w:evenVBand="0" w:oddHBand="0" w:evenHBand="0" w:firstRowFirstColumn="0" w:firstRowLastColumn="0" w:lastRowFirstColumn="0" w:lastRowLastColumn="0"/>
            <w:tcW w:w="1464" w:type="dxa"/>
            <w:tcMar/>
          </w:tcPr>
          <w:p w:rsidRPr="00651777" w:rsidR="0050618E" w:rsidP="0050618E" w:rsidRDefault="0050618E" w14:paraId="4F9798FD" w14:textId="242DCBBC">
            <w:pPr>
              <w:jc w:val="center"/>
              <w:rPr>
                <w:rFonts w:asciiTheme="minorHAnsi" w:hAnsiTheme="minorHAnsi" w:cstheme="minorHAnsi"/>
                <w:noProof/>
                <w:sz w:val="20"/>
              </w:rPr>
            </w:pPr>
            <w:r>
              <w:rPr>
                <w:noProof/>
              </w:rPr>
              <w:drawing>
                <wp:inline distT="0" distB="0" distL="0" distR="0" wp14:anchorId="0BEDB5EE" wp14:editId="336A4934">
                  <wp:extent cx="809625" cy="809625"/>
                  <wp:effectExtent l="0" t="0" r="0" b="0"/>
                  <wp:docPr id="8" name="personal-attributes"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9">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852" w:type="dxa"/>
            <w:tcMar/>
          </w:tcPr>
          <w:p w:rsidRPr="00651777" w:rsidR="0050618E" w:rsidP="0050618E" w:rsidRDefault="0050618E" w14:paraId="3422BCFC" w14:textId="77777777">
            <w:pPr>
              <w:pStyle w:val="TableText"/>
              <w:keepNext/>
              <w:rPr>
                <w:rFonts w:asciiTheme="minorHAnsi" w:hAnsiTheme="minorHAnsi" w:cstheme="minorHAnsi"/>
                <w:b/>
              </w:rPr>
            </w:pPr>
            <w:r w:rsidRPr="00651777">
              <w:rPr>
                <w:rFonts w:asciiTheme="minorHAnsi" w:hAnsiTheme="minorHAnsi" w:cstheme="minorHAnsi"/>
                <w:b/>
              </w:rPr>
              <w:t>Manage Self</w:t>
            </w:r>
          </w:p>
          <w:p w:rsidRPr="00651777" w:rsidR="0050618E" w:rsidP="0050618E" w:rsidRDefault="0050618E" w14:paraId="05D5026C" w14:textId="33B8E63D">
            <w:pPr>
              <w:pStyle w:val="TableText"/>
              <w:keepNext/>
              <w:rPr>
                <w:rFonts w:asciiTheme="minorHAnsi" w:hAnsiTheme="minorHAnsi" w:cstheme="minorHAnsi"/>
                <w:b/>
              </w:rPr>
            </w:pPr>
            <w:r w:rsidRPr="00651777">
              <w:rPr>
                <w:rFonts w:asciiTheme="minorHAnsi" w:hAnsiTheme="minorHAnsi" w:cstheme="minorHAnsi"/>
              </w:rPr>
              <w:t>Show drive and motivation, an ability to self-reflect and a commitment to learning</w:t>
            </w:r>
          </w:p>
        </w:tc>
        <w:tc>
          <w:tcPr>
            <w:cnfStyle w:val="000000000000" w:firstRow="0" w:lastRow="0" w:firstColumn="0" w:lastColumn="0" w:oddVBand="0" w:evenVBand="0" w:oddHBand="0" w:evenHBand="0" w:firstRowFirstColumn="0" w:firstRowLastColumn="0" w:lastRowFirstColumn="0" w:lastRowLastColumn="0"/>
            <w:tcW w:w="4901" w:type="dxa"/>
            <w:tcMar/>
          </w:tcPr>
          <w:p w:rsidRPr="002175A6" w:rsidR="0050618E" w:rsidP="0050618E" w:rsidRDefault="0050618E" w14:paraId="41EF603C" w14:textId="1E70E651">
            <w:pPr>
              <w:pStyle w:val="TableBullet"/>
              <w:rPr/>
            </w:pPr>
            <w:r w:rsidR="0050618E">
              <w:rPr/>
              <w:t>Adapt existing skills to new situations</w:t>
            </w:r>
          </w:p>
          <w:p w:rsidRPr="002175A6" w:rsidR="0050618E" w:rsidP="0050618E" w:rsidRDefault="0050618E" w14:paraId="174BBA1D" w14:textId="7DE47E28">
            <w:pPr>
              <w:pStyle w:val="TableBullet"/>
              <w:rPr/>
            </w:pPr>
            <w:r w:rsidR="0050618E">
              <w:rPr/>
              <w:t>Show commitment to achieving work goals</w:t>
            </w:r>
          </w:p>
          <w:p w:rsidRPr="002175A6" w:rsidR="0050618E" w:rsidP="0050618E" w:rsidRDefault="0050618E" w14:paraId="4F2F959E" w14:textId="4B2DD4B4">
            <w:pPr>
              <w:pStyle w:val="TableBullet"/>
              <w:rPr/>
            </w:pPr>
            <w:r w:rsidR="0050618E">
              <w:rPr/>
              <w:t>Show awareness of own strengths and areas for growth, and develop and apply new skills</w:t>
            </w:r>
          </w:p>
          <w:p w:rsidRPr="002175A6" w:rsidR="0050618E" w:rsidP="0050618E" w:rsidRDefault="0050618E" w14:paraId="6F8BB93E" w14:textId="6A2266D2">
            <w:pPr>
              <w:pStyle w:val="TableBullet"/>
              <w:rPr/>
            </w:pPr>
            <w:r w:rsidR="0050618E">
              <w:rPr/>
              <w:t>Seek feedback from colleagues and stakeholders</w:t>
            </w:r>
          </w:p>
          <w:p w:rsidRPr="00651777" w:rsidR="0050618E" w:rsidP="2D867B71" w:rsidRDefault="0050618E" w14:paraId="57CA9AE9" w14:textId="640EF37E">
            <w:pPr>
              <w:pStyle w:val="TableBullet"/>
              <w:rPr>
                <w:rFonts w:asciiTheme="minorHAnsi" w:hAnsiTheme="minorHAnsi" w:cstheme="minorBidi"/>
              </w:rPr>
            </w:pPr>
            <w:r w:rsidR="0050618E">
              <w:rPr/>
              <w:t>Stay motivated when tasks become difficult</w:t>
            </w:r>
          </w:p>
        </w:tc>
        <w:sdt>
          <w:sdtPr>
            <w:alias w:val="Select Level"/>
            <w:tag w:val="Select Level"/>
            <w:id w:val="816919498"/>
            <w:placeholder>
              <w:docPart w:val="A90AB0D6002A475ABFC046A1D700352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rPr>
              <w:rStyle w:val="Style1"/>
              <w:rFonts w:cs="Times New Roman"/>
              <w:sz w:val="20"/>
              <w:szCs w:val="20"/>
            </w:rPr>
          </w:sdtPr>
          <w:sdtEndPr>
            <w:rPr>
              <w:rStyle w:val="Style1"/>
              <w:rFonts w:cs="Times New Roman"/>
              <w:sz w:val="20"/>
              <w:szCs w:val="20"/>
            </w:rPr>
          </w:sdtEndPr>
          <w:sdtContent>
            <w:tc>
              <w:tcPr>
                <w:cnfStyle w:val="000000000000" w:firstRow="0" w:lastRow="0" w:firstColumn="0" w:lastColumn="0" w:oddVBand="0" w:evenVBand="0" w:oddHBand="0" w:evenHBand="0" w:firstRowFirstColumn="0" w:firstRowLastColumn="0" w:lastRowFirstColumn="0" w:lastRowLastColumn="0"/>
                <w:tcW w:w="1271" w:type="dxa"/>
                <w:tcMar/>
              </w:tcPr>
              <w:p w:rsidRPr="00B53363" w:rsidR="0050618E" w:rsidP="0050618E" w:rsidRDefault="0050618E" w14:paraId="12A5C6E5" w14:textId="719198EC">
                <w:pPr>
                  <w:pStyle w:val="TableText"/>
                </w:pPr>
                <w:r>
                  <w:rPr>
                    <w:rStyle w:val="Style1"/>
                    <w:rFonts w:cs="Times New Roman"/>
                    <w:sz w:val="20"/>
                  </w:rPr>
                  <w:t>Intermediate</w:t>
                </w:r>
              </w:p>
            </w:tc>
          </w:sdtContent>
        </w:sdt>
      </w:tr>
      <w:tr w:rsidRPr="00651777" w:rsidR="0050618E" w:rsidTr="131C66D1" w14:paraId="642391C1" w14:textId="77777777">
        <w:trPr>
          <w:cantSplit/>
        </w:trPr>
        <w:tc>
          <w:tcPr>
            <w:cnfStyle w:val="000000000000" w:firstRow="0" w:lastRow="0" w:firstColumn="0" w:lastColumn="0" w:oddVBand="0" w:evenVBand="0" w:oddHBand="0" w:evenHBand="0" w:firstRowFirstColumn="0" w:firstRowLastColumn="0" w:lastRowFirstColumn="0" w:lastRowLastColumn="0"/>
            <w:tcW w:w="1464" w:type="dxa"/>
            <w:tcMar/>
          </w:tcPr>
          <w:p w:rsidRPr="00651777" w:rsidR="0050618E" w:rsidP="0050618E" w:rsidRDefault="0050618E" w14:paraId="7E28787A" w14:textId="12D66943">
            <w:pPr>
              <w:rPr>
                <w:rFonts w:asciiTheme="minorHAnsi" w:hAnsiTheme="minorHAnsi" w:cstheme="minorHAnsi"/>
                <w:noProof/>
                <w:sz w:val="20"/>
              </w:rPr>
            </w:pPr>
            <w:r>
              <w:rPr>
                <w:noProof/>
              </w:rPr>
              <w:drawing>
                <wp:inline distT="0" distB="0" distL="0" distR="0" wp14:anchorId="4690FDF1" wp14:editId="5772841D">
                  <wp:extent cx="809625" cy="809625"/>
                  <wp:effectExtent l="0" t="0" r="0" b="0"/>
                  <wp:docPr id="11"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20">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852" w:type="dxa"/>
            <w:tcMar/>
          </w:tcPr>
          <w:p w:rsidRPr="00651777" w:rsidR="0050618E" w:rsidP="0050618E" w:rsidRDefault="0050618E" w14:paraId="14E4B810" w14:textId="77777777">
            <w:pPr>
              <w:pStyle w:val="TableText"/>
              <w:keepNext/>
              <w:rPr>
                <w:rFonts w:asciiTheme="minorHAnsi" w:hAnsiTheme="minorHAnsi" w:cstheme="minorHAnsi"/>
                <w:b/>
              </w:rPr>
            </w:pPr>
            <w:r w:rsidRPr="00651777">
              <w:rPr>
                <w:rFonts w:asciiTheme="minorHAnsi" w:hAnsiTheme="minorHAnsi" w:cstheme="minorHAnsi"/>
                <w:b/>
              </w:rPr>
              <w:t>Work Collaboratively</w:t>
            </w:r>
          </w:p>
          <w:p w:rsidRPr="00651777" w:rsidR="0050618E" w:rsidP="0050618E" w:rsidRDefault="0050618E" w14:paraId="71A2E7CA" w14:textId="2575F6E9">
            <w:pPr>
              <w:pStyle w:val="TableText"/>
              <w:keepNext/>
              <w:rPr>
                <w:rFonts w:asciiTheme="minorHAnsi" w:hAnsiTheme="minorHAnsi" w:cstheme="minorHAnsi"/>
                <w:b/>
              </w:rPr>
            </w:pPr>
            <w:r w:rsidRPr="00651777">
              <w:rPr>
                <w:rFonts w:asciiTheme="minorHAnsi" w:hAnsiTheme="minorHAnsi" w:cstheme="minorHAnsi"/>
              </w:rPr>
              <w:t>Collaborate with others and value their contribution</w:t>
            </w:r>
          </w:p>
        </w:tc>
        <w:tc>
          <w:tcPr>
            <w:cnfStyle w:val="000000000000" w:firstRow="0" w:lastRow="0" w:firstColumn="0" w:lastColumn="0" w:oddVBand="0" w:evenVBand="0" w:oddHBand="0" w:evenHBand="0" w:firstRowFirstColumn="0" w:firstRowLastColumn="0" w:lastRowFirstColumn="0" w:lastRowLastColumn="0"/>
            <w:tcW w:w="4901" w:type="dxa"/>
            <w:tcMar/>
          </w:tcPr>
          <w:p w:rsidR="00894E69" w:rsidP="00894E69" w:rsidRDefault="00894E69" w14:paraId="1C3AE1E4" w14:textId="77777777">
            <w:pPr>
              <w:pStyle w:val="TableBullet"/>
              <w:rPr/>
            </w:pPr>
            <w:r w:rsidR="00894E69">
              <w:rPr/>
              <w:t xml:space="preserve">Build a supportive and cooperative team environment </w:t>
            </w:r>
          </w:p>
          <w:p w:rsidR="00894E69" w:rsidP="00894E69" w:rsidRDefault="00894E69" w14:paraId="19F8B8C1" w14:textId="77777777">
            <w:pPr>
              <w:pStyle w:val="TableBullet"/>
              <w:rPr/>
            </w:pPr>
            <w:r w:rsidR="00894E69">
              <w:rPr/>
              <w:t xml:space="preserve">Share information and learning across teams </w:t>
            </w:r>
          </w:p>
          <w:p w:rsidR="00894E69" w:rsidP="00894E69" w:rsidRDefault="00894E69" w14:paraId="75D47E2E" w14:textId="77777777">
            <w:pPr>
              <w:pStyle w:val="TableBullet"/>
              <w:rPr/>
            </w:pPr>
            <w:r w:rsidR="00894E69">
              <w:rPr/>
              <w:t xml:space="preserve">Acknowledge outcomes that were achieved by effective collaboration </w:t>
            </w:r>
          </w:p>
          <w:p w:rsidR="00894E69" w:rsidP="00894E69" w:rsidRDefault="00894E69" w14:paraId="73F9A225" w14:textId="77777777">
            <w:pPr>
              <w:pStyle w:val="TableBullet"/>
              <w:rPr/>
            </w:pPr>
            <w:r w:rsidR="00894E69">
              <w:rPr/>
              <w:t xml:space="preserve">Engage other teams and units to share information and jointly solve issues and problems </w:t>
            </w:r>
          </w:p>
          <w:p w:rsidR="00894E69" w:rsidP="00894E69" w:rsidRDefault="00894E69" w14:paraId="4ACE53F6" w14:textId="77777777">
            <w:pPr>
              <w:pStyle w:val="TableBullet"/>
              <w:rPr/>
            </w:pPr>
            <w:r w:rsidR="00894E69">
              <w:rPr/>
              <w:t xml:space="preserve">Support others in challenging situations </w:t>
            </w:r>
          </w:p>
          <w:p w:rsidRPr="00651777" w:rsidR="0050618E" w:rsidP="00894E69" w:rsidRDefault="00894E69" w14:paraId="11A319CF" w14:textId="46178B11">
            <w:pPr>
              <w:pStyle w:val="TableBullet"/>
              <w:rPr>
                <w:rFonts w:asciiTheme="minorHAnsi" w:hAnsiTheme="minorHAnsi" w:cstheme="minorBidi"/>
              </w:rPr>
            </w:pPr>
            <w:r w:rsidR="00894E69">
              <w:rPr/>
              <w:t>Use collaboration tools, including digital technologies, to work with others</w:t>
            </w:r>
          </w:p>
        </w:tc>
        <w:sdt>
          <w:sdtPr>
            <w:alias w:val="Select Level"/>
            <w:tag w:val="Select Level"/>
            <w:id w:val="-1043677228"/>
            <w:placeholder>
              <w:docPart w:val="5072BDBC2567444EAF5834962CB12AF3"/>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rPr>
              <w:rStyle w:val="Style1"/>
              <w:rFonts w:cs="Times New Roman"/>
              <w:sz w:val="20"/>
              <w:szCs w:val="20"/>
            </w:rPr>
          </w:sdtPr>
          <w:sdtEndPr>
            <w:rPr>
              <w:rStyle w:val="Style1"/>
              <w:rFonts w:cs="Times New Roman"/>
              <w:sz w:val="20"/>
              <w:szCs w:val="20"/>
            </w:rPr>
          </w:sdtEndPr>
          <w:sdtContent>
            <w:tc>
              <w:tcPr>
                <w:cnfStyle w:val="000000000000" w:firstRow="0" w:lastRow="0" w:firstColumn="0" w:lastColumn="0" w:oddVBand="0" w:evenVBand="0" w:oddHBand="0" w:evenHBand="0" w:firstRowFirstColumn="0" w:firstRowLastColumn="0" w:lastRowFirstColumn="0" w:lastRowLastColumn="0"/>
                <w:tcW w:w="1271" w:type="dxa"/>
                <w:tcMar/>
              </w:tcPr>
              <w:p w:rsidRPr="00B53363" w:rsidR="0050618E" w:rsidP="0050618E" w:rsidRDefault="5057F749" w14:paraId="3921E38E" w14:textId="3644A912">
                <w:pPr>
                  <w:pStyle w:val="TableText"/>
                </w:pPr>
                <w:r w:rsidRPr="2D867B71">
                  <w:rPr>
                    <w:rStyle w:val="Style1"/>
                    <w:rFonts w:cs="Times New Roman"/>
                    <w:sz w:val="20"/>
                  </w:rPr>
                  <w:t>Intermediate</w:t>
                </w:r>
              </w:p>
            </w:tc>
          </w:sdtContent>
        </w:sdt>
      </w:tr>
      <w:tr w:rsidRPr="00651777" w:rsidR="0050618E" w:rsidTr="131C66D1" w14:paraId="2556BF04" w14:textId="77777777">
        <w:trPr>
          <w:cantSplit/>
        </w:trPr>
        <w:tc>
          <w:tcPr>
            <w:cnfStyle w:val="000000000000" w:firstRow="0" w:lastRow="0" w:firstColumn="0" w:lastColumn="0" w:oddVBand="0" w:evenVBand="0" w:oddHBand="0" w:evenHBand="0" w:firstRowFirstColumn="0" w:firstRowLastColumn="0" w:lastRowFirstColumn="0" w:lastRowLastColumn="0"/>
            <w:tcW w:w="1464" w:type="dxa"/>
            <w:tcMar/>
          </w:tcPr>
          <w:p w:rsidRPr="00651777" w:rsidR="0050618E" w:rsidP="0050618E" w:rsidRDefault="0050618E" w14:paraId="049AA001" w14:textId="1D1AEA28">
            <w:pPr>
              <w:rPr>
                <w:rFonts w:asciiTheme="minorHAnsi" w:hAnsiTheme="minorHAnsi" w:cstheme="minorHAnsi"/>
                <w:sz w:val="20"/>
              </w:rPr>
            </w:pPr>
            <w:r>
              <w:rPr>
                <w:noProof/>
              </w:rPr>
              <w:drawing>
                <wp:inline distT="0" distB="0" distL="0" distR="0" wp14:anchorId="2C95BDE6" wp14:editId="35504D17">
                  <wp:extent cx="809625" cy="809625"/>
                  <wp:effectExtent l="0" t="0" r="0" b="0"/>
                  <wp:docPr id="3"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2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852" w:type="dxa"/>
            <w:tcMar/>
          </w:tcPr>
          <w:p w:rsidRPr="00651777" w:rsidR="0050618E" w:rsidP="0050618E" w:rsidRDefault="0050618E" w14:paraId="387C49FD" w14:textId="77777777">
            <w:pPr>
              <w:pStyle w:val="TableText"/>
              <w:keepNext/>
              <w:rPr>
                <w:rFonts w:asciiTheme="minorHAnsi" w:hAnsiTheme="minorHAnsi" w:cstheme="minorHAnsi"/>
                <w:b/>
              </w:rPr>
            </w:pPr>
            <w:r w:rsidRPr="00651777">
              <w:rPr>
                <w:rFonts w:asciiTheme="minorHAnsi" w:hAnsiTheme="minorHAnsi" w:cstheme="minorHAnsi"/>
                <w:b/>
              </w:rPr>
              <w:t>Deliver Results</w:t>
            </w:r>
          </w:p>
          <w:p w:rsidRPr="00651777" w:rsidR="0050618E" w:rsidP="0050618E" w:rsidRDefault="0050618E" w14:paraId="3AF8FD96" w14:textId="132F34F9">
            <w:pPr>
              <w:pStyle w:val="TableText"/>
            </w:pPr>
            <w:r w:rsidRPr="00651777">
              <w:t>Achieve results through the efficient use of resources and a commitment to quality outcomes</w:t>
            </w:r>
          </w:p>
        </w:tc>
        <w:tc>
          <w:tcPr>
            <w:cnfStyle w:val="000000000000" w:firstRow="0" w:lastRow="0" w:firstColumn="0" w:lastColumn="0" w:oddVBand="0" w:evenVBand="0" w:oddHBand="0" w:evenHBand="0" w:firstRowFirstColumn="0" w:firstRowLastColumn="0" w:lastRowFirstColumn="0" w:lastRowLastColumn="0"/>
            <w:tcW w:w="4901" w:type="dxa"/>
            <w:tcMar/>
          </w:tcPr>
          <w:p w:rsidRPr="00026738" w:rsidR="0050618E" w:rsidP="0050618E" w:rsidRDefault="0050618E" w14:paraId="2588AF4E" w14:textId="269DEB97">
            <w:pPr>
              <w:pStyle w:val="TableBullet"/>
              <w:rPr/>
            </w:pPr>
            <w:r w:rsidR="0050618E">
              <w:rPr/>
              <w:t>Seek and apply specialist advice when required</w:t>
            </w:r>
          </w:p>
          <w:p w:rsidRPr="00026738" w:rsidR="0050618E" w:rsidP="0050618E" w:rsidRDefault="0050618E" w14:paraId="07BA050D" w14:textId="54EA7459">
            <w:pPr>
              <w:pStyle w:val="TableBullet"/>
              <w:rPr/>
            </w:pPr>
            <w:r w:rsidR="0050618E">
              <w:rPr/>
              <w:t>Complete work tasks within set budgets, timeframes and standards</w:t>
            </w:r>
          </w:p>
          <w:p w:rsidRPr="00026738" w:rsidR="0050618E" w:rsidP="0050618E" w:rsidRDefault="0050618E" w14:paraId="066082AB" w14:textId="747043B3">
            <w:pPr>
              <w:pStyle w:val="TableBullet"/>
              <w:rPr/>
            </w:pPr>
            <w:r w:rsidR="0050618E">
              <w:rPr/>
              <w:t>Take the initiative to progress and deliver own work and that of the team or unit</w:t>
            </w:r>
          </w:p>
          <w:p w:rsidRPr="00026738" w:rsidR="0050618E" w:rsidP="0050618E" w:rsidRDefault="0050618E" w14:paraId="3F817D6A" w14:textId="2D6C6052">
            <w:pPr>
              <w:pStyle w:val="TableBullet"/>
              <w:rPr/>
            </w:pPr>
            <w:r w:rsidR="0050618E">
              <w:rPr/>
              <w:t>Contribute to allocating responsibilities and resources to ensure the team or unit achieves goals</w:t>
            </w:r>
          </w:p>
          <w:p w:rsidRPr="00026738" w:rsidR="0050618E" w:rsidP="0050618E" w:rsidRDefault="0050618E" w14:paraId="65B51430" w14:textId="7687E1AC">
            <w:pPr>
              <w:pStyle w:val="TableBullet"/>
              <w:rPr/>
            </w:pPr>
            <w:r w:rsidR="0050618E">
              <w:rPr/>
              <w:t>Identify any barriers to achieving results and resolve these where possible</w:t>
            </w:r>
          </w:p>
          <w:p w:rsidRPr="00651777" w:rsidR="0050618E" w:rsidP="2D867B71" w:rsidRDefault="0050618E" w14:paraId="7D25384F" w14:textId="7A092D22">
            <w:pPr>
              <w:pStyle w:val="TableBullet"/>
              <w:rPr>
                <w:rFonts w:asciiTheme="minorHAnsi" w:hAnsiTheme="minorHAnsi" w:cstheme="minorBidi"/>
              </w:rPr>
            </w:pPr>
            <w:r w:rsidR="0050618E">
              <w:rPr/>
              <w:t>Proactively change or adjust plans when needed</w:t>
            </w:r>
          </w:p>
        </w:tc>
        <w:sdt>
          <w:sdtPr>
            <w:alias w:val="Select Level"/>
            <w:tag w:val="Select Level"/>
            <w:id w:val="1528840608"/>
            <w:placeholder>
              <w:docPart w:val="CD8AED9D01DC43DD91C87A80750682E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rPr>
              <w:rStyle w:val="Style1"/>
              <w:rFonts w:cs="Times New Roman"/>
              <w:sz w:val="20"/>
              <w:szCs w:val="20"/>
            </w:rPr>
          </w:sdtPr>
          <w:sdtEndPr>
            <w:rPr>
              <w:rStyle w:val="Style1"/>
              <w:rFonts w:cs="Times New Roman"/>
              <w:sz w:val="20"/>
              <w:szCs w:val="20"/>
            </w:rPr>
          </w:sdtEndPr>
          <w:sdtContent>
            <w:tc>
              <w:tcPr>
                <w:cnfStyle w:val="000000000000" w:firstRow="0" w:lastRow="0" w:firstColumn="0" w:lastColumn="0" w:oddVBand="0" w:evenVBand="0" w:oddHBand="0" w:evenHBand="0" w:firstRowFirstColumn="0" w:firstRowLastColumn="0" w:lastRowFirstColumn="0" w:lastRowLastColumn="0"/>
                <w:tcW w:w="1271" w:type="dxa"/>
                <w:tcMar/>
              </w:tcPr>
              <w:p w:rsidRPr="00B53363" w:rsidR="0050618E" w:rsidP="0050618E" w:rsidRDefault="0050618E" w14:paraId="17EE2038" w14:textId="148FD6F8">
                <w:pPr>
                  <w:pStyle w:val="TableText"/>
                </w:pPr>
                <w:r>
                  <w:rPr>
                    <w:rStyle w:val="Style1"/>
                    <w:rFonts w:cs="Times New Roman"/>
                    <w:sz w:val="20"/>
                  </w:rPr>
                  <w:t>Intermediate</w:t>
                </w:r>
              </w:p>
            </w:tc>
          </w:sdtContent>
        </w:sdt>
      </w:tr>
      <w:tr w:rsidRPr="00651777" w:rsidR="0050618E" w:rsidTr="131C66D1" w14:paraId="34380322" w14:textId="77777777">
        <w:trPr>
          <w:cantSplit/>
        </w:trPr>
        <w:tc>
          <w:tcPr>
            <w:cnfStyle w:val="000000000000" w:firstRow="0" w:lastRow="0" w:firstColumn="0" w:lastColumn="0" w:oddVBand="0" w:evenVBand="0" w:oddHBand="0" w:evenHBand="0" w:firstRowFirstColumn="0" w:firstRowLastColumn="0" w:lastRowFirstColumn="0" w:lastRowLastColumn="0"/>
            <w:tcW w:w="1464" w:type="dxa"/>
            <w:tcMar/>
          </w:tcPr>
          <w:p w:rsidRPr="00651777" w:rsidR="0050618E" w:rsidP="0050618E" w:rsidRDefault="0050618E" w14:paraId="6FA9A230" w14:textId="55817AD3">
            <w:pPr>
              <w:rPr>
                <w:rFonts w:asciiTheme="minorHAnsi" w:hAnsiTheme="minorHAnsi" w:cstheme="minorHAnsi"/>
                <w:noProof/>
                <w:sz w:val="20"/>
              </w:rPr>
            </w:pPr>
            <w:r>
              <w:rPr>
                <w:noProof/>
              </w:rPr>
              <w:drawing>
                <wp:inline distT="0" distB="0" distL="0" distR="0" wp14:anchorId="6351CDF0" wp14:editId="7B653CA9">
                  <wp:extent cx="809625" cy="809625"/>
                  <wp:effectExtent l="0" t="0" r="0" b="0"/>
                  <wp:docPr id="21" name="business-enablers"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22">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852" w:type="dxa"/>
            <w:tcMar/>
          </w:tcPr>
          <w:p w:rsidRPr="00651777" w:rsidR="0050618E" w:rsidP="0050618E" w:rsidRDefault="0050618E" w14:paraId="4BD46B76" w14:textId="77777777">
            <w:pPr>
              <w:pStyle w:val="TableText"/>
              <w:keepNext/>
              <w:rPr>
                <w:rFonts w:asciiTheme="minorHAnsi" w:hAnsiTheme="minorHAnsi" w:cstheme="minorHAnsi"/>
                <w:b/>
              </w:rPr>
            </w:pPr>
            <w:r w:rsidRPr="00651777">
              <w:rPr>
                <w:rFonts w:asciiTheme="minorHAnsi" w:hAnsiTheme="minorHAnsi" w:cstheme="minorHAnsi"/>
                <w:b/>
              </w:rPr>
              <w:t>Technology</w:t>
            </w:r>
          </w:p>
          <w:p w:rsidRPr="00651777" w:rsidR="0050618E" w:rsidP="0050618E" w:rsidRDefault="0050618E" w14:paraId="59BFFED3" w14:textId="2F2B5ABF">
            <w:pPr>
              <w:pStyle w:val="TableText"/>
              <w:keepNext/>
              <w:rPr>
                <w:rFonts w:asciiTheme="minorHAnsi" w:hAnsiTheme="minorHAnsi" w:cstheme="minorHAnsi"/>
                <w:b/>
              </w:rPr>
            </w:pPr>
            <w:r w:rsidRPr="00651777">
              <w:rPr>
                <w:rFonts w:asciiTheme="minorHAnsi" w:hAnsiTheme="minorHAnsi" w:cstheme="minorHAnsi"/>
              </w:rPr>
              <w:t>Understand and use available technologies to maximise efficiencies and effectiveness</w:t>
            </w:r>
          </w:p>
        </w:tc>
        <w:tc>
          <w:tcPr>
            <w:cnfStyle w:val="000000000000" w:firstRow="0" w:lastRow="0" w:firstColumn="0" w:lastColumn="0" w:oddVBand="0" w:evenVBand="0" w:oddHBand="0" w:evenHBand="0" w:firstRowFirstColumn="0" w:firstRowLastColumn="0" w:lastRowFirstColumn="0" w:lastRowLastColumn="0"/>
            <w:tcW w:w="4901" w:type="dxa"/>
            <w:tcMar/>
          </w:tcPr>
          <w:p w:rsidR="00F443E3" w:rsidP="00F443E3" w:rsidRDefault="00F443E3" w14:paraId="5E282AA4" w14:textId="77777777">
            <w:pPr>
              <w:pStyle w:val="TableBullet"/>
              <w:rPr/>
            </w:pPr>
            <w:r w:rsidR="00F443E3">
              <w:rPr/>
              <w:t xml:space="preserve">Demonstrate a sound understanding of technology relevant to the work unit, and identify and select the most appropriate technology for assigned tasks </w:t>
            </w:r>
          </w:p>
          <w:p w:rsidR="00F443E3" w:rsidP="00F443E3" w:rsidRDefault="00F443E3" w14:paraId="45F8CA77" w14:textId="77777777">
            <w:pPr>
              <w:pStyle w:val="TableBullet"/>
              <w:rPr/>
            </w:pPr>
            <w:r w:rsidR="00F443E3">
              <w:rPr/>
              <w:t xml:space="preserve">Use available technology to improve individual performance and effectiveness </w:t>
            </w:r>
          </w:p>
          <w:p w:rsidR="00F443E3" w:rsidP="00F443E3" w:rsidRDefault="00F443E3" w14:paraId="747C1EDA" w14:textId="77777777">
            <w:pPr>
              <w:pStyle w:val="TableBullet"/>
              <w:rPr/>
            </w:pPr>
            <w:r w:rsidR="00F443E3">
              <w:rPr/>
              <w:t xml:space="preserve">Make effective use of records, information and knowledge management functions and systems </w:t>
            </w:r>
          </w:p>
          <w:p w:rsidRPr="00F443E3" w:rsidR="0050618E" w:rsidP="00F443E3" w:rsidRDefault="00F443E3" w14:paraId="359FDA5E" w14:textId="4F0A4161">
            <w:pPr>
              <w:pStyle w:val="TableBullet"/>
              <w:rPr/>
            </w:pPr>
            <w:r w:rsidR="00F443E3">
              <w:rPr/>
              <w:t>Support the implementation of systems improvement initiatives, and the introduction and roll-out of new technologies</w:t>
            </w:r>
          </w:p>
        </w:tc>
        <w:tc>
          <w:tcPr>
            <w:cnfStyle w:val="000000000000" w:firstRow="0" w:lastRow="0" w:firstColumn="0" w:lastColumn="0" w:oddVBand="0" w:evenVBand="0" w:oddHBand="0" w:evenHBand="0" w:firstRowFirstColumn="0" w:firstRowLastColumn="0" w:lastRowFirstColumn="0" w:lastRowLastColumn="0"/>
            <w:tcW w:w="1271" w:type="dxa"/>
            <w:tcMar/>
          </w:tcPr>
          <w:p w:rsidRPr="00B53363" w:rsidR="0050618E" w:rsidRDefault="14F77395" w14:paraId="50890956" w14:textId="4ED16FB1">
            <w:pPr>
              <w:pStyle w:val="TableText"/>
              <w:rPr>
                <w:rStyle w:val="Style1"/>
                <w:rFonts w:cs="Times New Roman"/>
                <w:sz w:val="20"/>
              </w:rPr>
            </w:pPr>
            <w:r w:rsidRPr="2D867B71">
              <w:rPr>
                <w:rStyle w:val="Style1"/>
                <w:rFonts w:cs="Times New Roman"/>
                <w:sz w:val="20"/>
              </w:rPr>
              <w:t>Intermediate</w:t>
            </w:r>
          </w:p>
        </w:tc>
      </w:tr>
    </w:tbl>
    <w:p w:rsidR="001F50F6" w:rsidP="001F50F6" w:rsidRDefault="001F50F6" w14:paraId="055125EC" w14:textId="794497DF">
      <w:pPr>
        <w:pStyle w:val="Heading2"/>
      </w:pPr>
      <w:r>
        <w:t>Complementary capabilities</w:t>
      </w:r>
    </w:p>
    <w:p w:rsidRPr="00022A87" w:rsidR="001F50F6" w:rsidP="001732B3" w:rsidRDefault="001F50F6" w14:paraId="152884C3" w14:textId="77777777">
      <w:pPr>
        <w:rPr>
          <w:lang w:val="en-US"/>
        </w:rPr>
      </w:pPr>
      <w:r w:rsidRPr="00022A87">
        <w:rPr>
          <w:i/>
          <w:lang w:val="en-US"/>
        </w:rPr>
        <w:t>Complementary capabilities</w:t>
      </w:r>
      <w:r w:rsidRPr="00022A87">
        <w:rPr>
          <w:lang w:val="en-US"/>
        </w:rPr>
        <w:t xml:space="preserve"> are also identified from the Capability Framework and relevant occupation-specific capability sets. They are important to identifying performance required for the role and development opportunities. </w:t>
      </w:r>
    </w:p>
    <w:p w:rsidR="001F50F6" w:rsidP="001732B3" w:rsidRDefault="001F50F6" w14:paraId="4E79DEE4" w14:textId="77777777">
      <w:pPr>
        <w:rPr>
          <w:lang w:val="en-US"/>
        </w:rPr>
      </w:pPr>
      <w:r w:rsidRPr="00022A87">
        <w:rPr>
          <w:lang w:val="en-US"/>
        </w:rPr>
        <w:t>Note: capabilities listed as ‘not essential’ for this role are not relevant for recruitment purposes however may be relevant for future career development</w:t>
      </w:r>
      <w:r w:rsidRPr="003927AE">
        <w:rPr>
          <w:lang w:val="en-US"/>
        </w:rPr>
        <w:t>.</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Caption w:val="Complementary capabilities"/>
      </w:tblPr>
      <w:tblGrid>
        <w:gridCol w:w="1464"/>
        <w:gridCol w:w="2852"/>
        <w:gridCol w:w="4901"/>
        <w:gridCol w:w="1271"/>
      </w:tblGrid>
      <w:tr w:rsidRPr="00651777" w:rsidR="00EF4D3D" w:rsidTr="2D867B71" w14:paraId="7574F280"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EF4D3D" w:rsidP="00F539EC" w:rsidRDefault="00EF4D3D" w14:paraId="6CE471D9" w14:textId="77777777">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EF4D3D" w:rsidP="00F539EC" w:rsidRDefault="00EF4D3D" w14:paraId="12F07291" w14:textId="77777777">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EF4D3D" w:rsidP="00F539EC" w:rsidRDefault="00EF4D3D" w14:paraId="2D67EB56" w14:textId="77777777">
            <w:pPr>
              <w:rPr>
                <w:rFonts w:asciiTheme="minorHAnsi" w:hAnsiTheme="minorHAnsi" w:cstheme="minorHAnsi"/>
                <w:sz w:val="20"/>
              </w:rPr>
            </w:pPr>
            <w:r w:rsidRPr="00651777">
              <w:rPr>
                <w:rFonts w:asciiTheme="minorHAnsi" w:hAnsiTheme="minorHAnsi" w:cstheme="minorHAnsi"/>
                <w:b/>
                <w:sz w:val="20"/>
              </w:rPr>
              <w:t>Description</w:t>
            </w:r>
          </w:p>
        </w:tc>
        <w:tc>
          <w:tcPr>
            <w:tcW w:w="1271" w:type="dxa"/>
            <w:shd w:val="clear" w:color="auto" w:fill="BFBFBF" w:themeFill="background1" w:themeFillShade="BF"/>
          </w:tcPr>
          <w:p w:rsidRPr="00651777" w:rsidR="00EF4D3D" w:rsidP="00F539EC" w:rsidRDefault="00EF4D3D" w14:paraId="06BC00BC" w14:textId="77777777">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E91D4B" w:rsidTr="2D867B71" w14:paraId="0155DDEC" w14:textId="77777777">
        <w:trPr>
          <w:cantSplit/>
        </w:trPr>
        <w:tc>
          <w:tcPr>
            <w:tcW w:w="1464" w:type="dxa"/>
          </w:tcPr>
          <w:p w:rsidRPr="00651777" w:rsidR="00E91D4B" w:rsidP="00E91D4B" w:rsidRDefault="00E91D4B" w14:paraId="22882046" w14:textId="1A6C9EE5">
            <w:pPr>
              <w:rPr>
                <w:rFonts w:asciiTheme="minorHAnsi" w:hAnsiTheme="minorHAnsi" w:cstheme="minorHAnsi"/>
                <w:sz w:val="20"/>
              </w:rPr>
            </w:pPr>
            <w:r>
              <w:rPr>
                <w:noProof/>
              </w:rPr>
              <w:drawing>
                <wp:inline distT="0" distB="0" distL="0" distR="0" wp14:anchorId="54186CEA" wp14:editId="466DA0D6">
                  <wp:extent cx="416966" cy="416966"/>
                  <wp:effectExtent l="0" t="0" r="2540" b="2540"/>
                  <wp:docPr id="2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5B4AD600" w14:textId="77777777">
            <w:pPr>
              <w:pStyle w:val="TableText"/>
            </w:pPr>
            <w:r w:rsidRPr="00651777">
              <w:t>Display Resilience and Courage</w:t>
            </w:r>
          </w:p>
        </w:tc>
        <w:tc>
          <w:tcPr>
            <w:tcW w:w="4901" w:type="dxa"/>
          </w:tcPr>
          <w:p w:rsidRPr="00651777" w:rsidR="00E91D4B" w:rsidP="00E91D4B" w:rsidRDefault="00E91D4B" w14:paraId="61009D28" w14:textId="77777777">
            <w:pPr>
              <w:pStyle w:val="TableText"/>
            </w:pPr>
            <w:r w:rsidRPr="00651777">
              <w:t>Be open and honest, prepared to express your views, and willing to accept and commit to change</w:t>
            </w:r>
          </w:p>
        </w:tc>
        <w:tc>
          <w:tcPr>
            <w:tcW w:w="1271" w:type="dxa"/>
          </w:tcPr>
          <w:p w:rsidRPr="00B53363" w:rsidR="00E91D4B" w:rsidRDefault="5C0296A7" w14:paraId="6F99FB98" w14:textId="3EA7BF19">
            <w:pPr>
              <w:pStyle w:val="TableText"/>
              <w:rPr>
                <w:rStyle w:val="Style1"/>
                <w:rFonts w:cs="Times New Roman"/>
                <w:sz w:val="20"/>
              </w:rPr>
            </w:pPr>
            <w:r w:rsidRPr="2D867B71">
              <w:rPr>
                <w:rStyle w:val="Style1"/>
                <w:rFonts w:cs="Times New Roman"/>
                <w:sz w:val="20"/>
              </w:rPr>
              <w:t>Intermediate</w:t>
            </w:r>
          </w:p>
        </w:tc>
      </w:tr>
      <w:tr w:rsidRPr="00651777" w:rsidR="00E91D4B" w:rsidTr="2D867B71" w14:paraId="5BD10C4C" w14:textId="77777777">
        <w:trPr>
          <w:cantSplit/>
        </w:trPr>
        <w:tc>
          <w:tcPr>
            <w:tcW w:w="1464" w:type="dxa"/>
          </w:tcPr>
          <w:p w:rsidRPr="00651777" w:rsidR="00E91D4B" w:rsidP="00E91D4B" w:rsidRDefault="00E91D4B" w14:paraId="4A90AAEA" w14:textId="793FC10B">
            <w:pPr>
              <w:rPr>
                <w:rFonts w:asciiTheme="minorHAnsi" w:hAnsiTheme="minorHAnsi" w:cstheme="minorHAnsi"/>
                <w:noProof/>
                <w:sz w:val="20"/>
                <w:lang w:eastAsia="en-AU"/>
              </w:rPr>
            </w:pPr>
            <w:r>
              <w:rPr>
                <w:noProof/>
              </w:rPr>
              <w:drawing>
                <wp:inline distT="0" distB="0" distL="0" distR="0" wp14:anchorId="1DDDBE1B" wp14:editId="473B3BB0">
                  <wp:extent cx="416966" cy="416966"/>
                  <wp:effectExtent l="0" t="0" r="2540" b="2540"/>
                  <wp:docPr id="59"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2AF99E3D" w14:textId="1E389A99">
            <w:pPr>
              <w:pStyle w:val="TableText"/>
            </w:pPr>
            <w:r w:rsidRPr="00651777">
              <w:t>Act with Integrity</w:t>
            </w:r>
          </w:p>
        </w:tc>
        <w:tc>
          <w:tcPr>
            <w:tcW w:w="4901" w:type="dxa"/>
          </w:tcPr>
          <w:p w:rsidRPr="00651777" w:rsidR="00E91D4B" w:rsidP="00E91D4B" w:rsidRDefault="00E91D4B" w14:paraId="45384BB9" w14:textId="7C8FAF74">
            <w:pPr>
              <w:pStyle w:val="TableText"/>
            </w:pPr>
            <w:r w:rsidRPr="00651777">
              <w:t>Be ethical and professional, and uphold and promote the public sector values</w:t>
            </w:r>
          </w:p>
        </w:tc>
        <w:sdt>
          <w:sdtPr>
            <w:rPr>
              <w:rStyle w:val="Style1"/>
              <w:rFonts w:cs="Times New Roman"/>
              <w:sz w:val="20"/>
            </w:rPr>
            <w:alias w:val="Select Level"/>
            <w:tag w:val="Select Level"/>
            <w:id w:val="784464930"/>
            <w:placeholder>
              <w:docPart w:val="394CA8B3979147B2A7BCA6C67DC5395F"/>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1BBDCF93" w14:textId="5594D947">
                <w:pPr>
                  <w:pStyle w:val="TableText"/>
                </w:pPr>
                <w:r>
                  <w:rPr>
                    <w:rStyle w:val="Style1"/>
                    <w:rFonts w:cs="Times New Roman"/>
                    <w:sz w:val="20"/>
                  </w:rPr>
                  <w:t>Foundational</w:t>
                </w:r>
              </w:p>
            </w:tc>
          </w:sdtContent>
        </w:sdt>
      </w:tr>
      <w:tr w:rsidRPr="00651777" w:rsidR="00E91D4B" w:rsidTr="2D867B71" w14:paraId="14E623F2" w14:textId="77777777">
        <w:trPr>
          <w:cantSplit/>
        </w:trPr>
        <w:tc>
          <w:tcPr>
            <w:tcW w:w="1464" w:type="dxa"/>
          </w:tcPr>
          <w:p w:rsidRPr="00651777" w:rsidR="00E91D4B" w:rsidP="00E91D4B" w:rsidRDefault="00E91D4B" w14:paraId="59360909" w14:textId="0EED2464">
            <w:pPr>
              <w:rPr>
                <w:rFonts w:asciiTheme="minorHAnsi" w:hAnsiTheme="minorHAnsi" w:cstheme="minorHAnsi"/>
                <w:noProof/>
                <w:sz w:val="20"/>
                <w:lang w:eastAsia="en-AU"/>
              </w:rPr>
            </w:pPr>
            <w:r>
              <w:rPr>
                <w:noProof/>
              </w:rPr>
              <w:drawing>
                <wp:inline distT="0" distB="0" distL="0" distR="0" wp14:anchorId="3A99D5A3" wp14:editId="73E8DB8A">
                  <wp:extent cx="416966" cy="416966"/>
                  <wp:effectExtent l="0" t="0" r="2540" b="2540"/>
                  <wp:docPr id="8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0905780A" w14:textId="77777777">
            <w:pPr>
              <w:pStyle w:val="TableText"/>
              <w:rPr>
                <w:b/>
                <w:bCs/>
              </w:rPr>
            </w:pPr>
            <w:r w:rsidRPr="00651777">
              <w:t>Value Diversity and Inclusion</w:t>
            </w:r>
          </w:p>
        </w:tc>
        <w:tc>
          <w:tcPr>
            <w:tcW w:w="4901" w:type="dxa"/>
          </w:tcPr>
          <w:p w:rsidRPr="00651777" w:rsidR="00E91D4B" w:rsidP="00E91D4B" w:rsidRDefault="00E91D4B" w14:paraId="31DABBF9" w14:textId="77777777">
            <w:pPr>
              <w:pStyle w:val="TableText"/>
            </w:pPr>
            <w:r w:rsidRPr="00651777">
              <w:t>Demonstrate inclusive behaviour and show respect for diverse backgrounds, experiences and perspectives</w:t>
            </w:r>
          </w:p>
        </w:tc>
        <w:sdt>
          <w:sdtPr>
            <w:rPr>
              <w:rStyle w:val="Style1"/>
              <w:rFonts w:cs="Times New Roman"/>
              <w:sz w:val="20"/>
            </w:rPr>
            <w:alias w:val="Select Level"/>
            <w:tag w:val="Select Level"/>
            <w:id w:val="-774551142"/>
            <w:placeholder>
              <w:docPart w:val="2BC9FF09E42744E9936C40232CD384F2"/>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2F6A1CF8" w14:textId="4C69E0CD">
                <w:pPr>
                  <w:pStyle w:val="TableText"/>
                </w:pPr>
                <w:r>
                  <w:rPr>
                    <w:rStyle w:val="Style1"/>
                    <w:rFonts w:cs="Times New Roman"/>
                    <w:sz w:val="20"/>
                  </w:rPr>
                  <w:t>Foundational</w:t>
                </w:r>
              </w:p>
            </w:tc>
          </w:sdtContent>
        </w:sdt>
      </w:tr>
      <w:tr w:rsidRPr="00651777" w:rsidR="00E91D4B" w:rsidTr="2D867B71" w14:paraId="6AF864AA" w14:textId="77777777">
        <w:trPr>
          <w:cantSplit/>
        </w:trPr>
        <w:tc>
          <w:tcPr>
            <w:tcW w:w="1464" w:type="dxa"/>
          </w:tcPr>
          <w:p w:rsidRPr="00651777" w:rsidR="00E91D4B" w:rsidP="00E91D4B" w:rsidRDefault="00E91D4B" w14:paraId="2A2C83CC" w14:textId="3E734A9B">
            <w:pPr>
              <w:rPr>
                <w:rFonts w:asciiTheme="minorHAnsi" w:hAnsiTheme="minorHAnsi" w:cstheme="minorHAnsi"/>
                <w:noProof/>
                <w:sz w:val="20"/>
                <w:lang w:eastAsia="en-AU"/>
              </w:rPr>
            </w:pPr>
            <w:r>
              <w:rPr>
                <w:noProof/>
              </w:rPr>
              <w:drawing>
                <wp:inline distT="0" distB="0" distL="0" distR="0" wp14:anchorId="6801EEBA" wp14:editId="467AE67B">
                  <wp:extent cx="438912" cy="438912"/>
                  <wp:effectExtent l="0" t="0" r="0" b="0"/>
                  <wp:docPr id="8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08C8E056" w14:textId="7311F989">
            <w:pPr>
              <w:pStyle w:val="TableText"/>
            </w:pPr>
            <w:r w:rsidRPr="00651777">
              <w:t>Communicate Effectively</w:t>
            </w:r>
          </w:p>
        </w:tc>
        <w:tc>
          <w:tcPr>
            <w:tcW w:w="4901" w:type="dxa"/>
          </w:tcPr>
          <w:p w:rsidRPr="00651777" w:rsidR="00E91D4B" w:rsidP="00E91D4B" w:rsidRDefault="00E91D4B" w14:paraId="1D52F1B3" w14:textId="139EFB40">
            <w:pPr>
              <w:pStyle w:val="TableText"/>
            </w:pPr>
            <w:r w:rsidRPr="00651777">
              <w:t>Communicate clearly, actively listen to others, and respond with understanding and respect</w:t>
            </w:r>
          </w:p>
        </w:tc>
        <w:sdt>
          <w:sdtPr>
            <w:rPr>
              <w:rStyle w:val="Style1"/>
              <w:rFonts w:cs="Times New Roman"/>
              <w:sz w:val="20"/>
            </w:rPr>
            <w:alias w:val="Select Level"/>
            <w:tag w:val="Select Level"/>
            <w:id w:val="1993292167"/>
            <w:placeholder>
              <w:docPart w:val="A8CF3C8CB74D465F989391B71C29347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120F2B2F" w14:textId="3DD9F90D">
                <w:pPr>
                  <w:pStyle w:val="TableText"/>
                </w:pPr>
                <w:r>
                  <w:rPr>
                    <w:rStyle w:val="Style1"/>
                    <w:rFonts w:cs="Times New Roman"/>
                    <w:sz w:val="20"/>
                  </w:rPr>
                  <w:t>Foundational</w:t>
                </w:r>
              </w:p>
            </w:tc>
          </w:sdtContent>
        </w:sdt>
      </w:tr>
      <w:tr w:rsidRPr="00651777" w:rsidR="00E91D4B" w:rsidTr="2D867B71" w14:paraId="14F7E905" w14:textId="77777777">
        <w:trPr>
          <w:cantSplit/>
        </w:trPr>
        <w:tc>
          <w:tcPr>
            <w:tcW w:w="1464" w:type="dxa"/>
          </w:tcPr>
          <w:p w:rsidRPr="00651777" w:rsidR="00E91D4B" w:rsidP="00E91D4B" w:rsidRDefault="00E91D4B" w14:paraId="0E1340DC" w14:textId="2B844431">
            <w:pPr>
              <w:rPr>
                <w:rFonts w:asciiTheme="minorHAnsi" w:hAnsiTheme="minorHAnsi" w:cstheme="minorHAnsi"/>
                <w:noProof/>
                <w:sz w:val="20"/>
                <w:lang w:eastAsia="en-AU"/>
              </w:rPr>
            </w:pPr>
            <w:r>
              <w:rPr>
                <w:noProof/>
              </w:rPr>
              <w:drawing>
                <wp:inline distT="0" distB="0" distL="0" distR="0" wp14:anchorId="0C38DE73" wp14:editId="06355141">
                  <wp:extent cx="438912" cy="438912"/>
                  <wp:effectExtent l="0" t="0" r="0" b="0"/>
                  <wp:docPr id="84"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13ABE136" w14:textId="5519911A">
            <w:pPr>
              <w:pStyle w:val="TableText"/>
            </w:pPr>
            <w:r w:rsidRPr="00651777">
              <w:t>Commit to Customer Service</w:t>
            </w:r>
          </w:p>
        </w:tc>
        <w:tc>
          <w:tcPr>
            <w:tcW w:w="4901" w:type="dxa"/>
          </w:tcPr>
          <w:p w:rsidRPr="00651777" w:rsidR="00E91D4B" w:rsidP="00E91D4B" w:rsidRDefault="00E91D4B" w14:paraId="43EB8B51" w14:textId="50E07DE4">
            <w:pPr>
              <w:pStyle w:val="TableText"/>
            </w:pPr>
            <w:r w:rsidRPr="00651777">
              <w:t>Provide customer-focused services in line with public sector and organisational objectives</w:t>
            </w:r>
          </w:p>
        </w:tc>
        <w:sdt>
          <w:sdtPr>
            <w:rPr>
              <w:rStyle w:val="Style1"/>
              <w:rFonts w:cs="Times New Roman"/>
              <w:sz w:val="20"/>
            </w:rPr>
            <w:alias w:val="Select Level"/>
            <w:tag w:val="Select Level"/>
            <w:id w:val="1726952799"/>
            <w:placeholder>
              <w:docPart w:val="6910024F580E44BEB94FB8AF57577B0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45261384" w14:paraId="3E4C6CD4" w14:textId="20A3601E">
                <w:pPr>
                  <w:pStyle w:val="TableText"/>
                </w:pPr>
                <w:r w:rsidRPr="2D867B71">
                  <w:rPr>
                    <w:rStyle w:val="Style1"/>
                    <w:rFonts w:cs="Times New Roman"/>
                    <w:sz w:val="20"/>
                  </w:rPr>
                  <w:t>Intermediate</w:t>
                </w:r>
              </w:p>
            </w:tc>
          </w:sdtContent>
        </w:sdt>
      </w:tr>
      <w:tr w:rsidRPr="00651777" w:rsidR="00E91D4B" w:rsidTr="2D867B71" w14:paraId="3D600FC1" w14:textId="77777777">
        <w:trPr>
          <w:cantSplit/>
        </w:trPr>
        <w:tc>
          <w:tcPr>
            <w:tcW w:w="1464" w:type="dxa"/>
          </w:tcPr>
          <w:p w:rsidRPr="00651777" w:rsidR="00E91D4B" w:rsidP="00E91D4B" w:rsidRDefault="00E91D4B" w14:paraId="2B72CDE0" w14:textId="77777777">
            <w:pPr>
              <w:rPr>
                <w:rFonts w:asciiTheme="minorHAnsi" w:hAnsiTheme="minorHAnsi" w:cstheme="minorHAnsi"/>
                <w:noProof/>
                <w:sz w:val="20"/>
                <w:lang w:eastAsia="en-AU"/>
              </w:rPr>
            </w:pPr>
            <w:r>
              <w:rPr>
                <w:noProof/>
              </w:rPr>
              <w:drawing>
                <wp:inline distT="0" distB="0" distL="0" distR="0" wp14:anchorId="050C3681" wp14:editId="523CEBF7">
                  <wp:extent cx="438912" cy="438912"/>
                  <wp:effectExtent l="0" t="0" r="0" b="0"/>
                  <wp:docPr id="34"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6E50C950" w14:textId="77777777">
            <w:pPr>
              <w:pStyle w:val="TableText"/>
            </w:pPr>
            <w:r w:rsidRPr="00651777">
              <w:t>Influence and Negotiate</w:t>
            </w:r>
          </w:p>
        </w:tc>
        <w:tc>
          <w:tcPr>
            <w:tcW w:w="4901" w:type="dxa"/>
          </w:tcPr>
          <w:p w:rsidRPr="00651777" w:rsidR="00E91D4B" w:rsidP="00E91D4B" w:rsidRDefault="00E91D4B" w14:paraId="2C47F215" w14:textId="77777777">
            <w:pPr>
              <w:pStyle w:val="TableText"/>
            </w:pPr>
            <w:r w:rsidRPr="00651777">
              <w:t>Gain consensus and commitment from others, and resolve issues and conflicts</w:t>
            </w:r>
          </w:p>
        </w:tc>
        <w:sdt>
          <w:sdtPr>
            <w:rPr>
              <w:rStyle w:val="Style1"/>
              <w:rFonts w:cs="Times New Roman"/>
              <w:sz w:val="20"/>
            </w:rPr>
            <w:alias w:val="Select Level"/>
            <w:tag w:val="Select Level"/>
            <w:id w:val="694348278"/>
            <w:placeholder>
              <w:docPart w:val="1F88B0F634D7480EB4A0F689CC732D28"/>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5F1ED862" w14:textId="1B8C8C69">
                <w:pPr>
                  <w:pStyle w:val="TableText"/>
                </w:pPr>
                <w:r>
                  <w:rPr>
                    <w:rStyle w:val="Style1"/>
                    <w:rFonts w:cs="Times New Roman"/>
                    <w:sz w:val="20"/>
                  </w:rPr>
                  <w:t>Foundational</w:t>
                </w:r>
              </w:p>
            </w:tc>
          </w:sdtContent>
        </w:sdt>
      </w:tr>
      <w:tr w:rsidRPr="00651777" w:rsidR="00E91D4B" w:rsidTr="2D867B71" w14:paraId="606911B1" w14:textId="77777777">
        <w:trPr>
          <w:cantSplit/>
        </w:trPr>
        <w:tc>
          <w:tcPr>
            <w:tcW w:w="1464" w:type="dxa"/>
          </w:tcPr>
          <w:p w:rsidRPr="00651777" w:rsidR="00E91D4B" w:rsidP="00E91D4B" w:rsidRDefault="00E91D4B" w14:paraId="29492506" w14:textId="77777777">
            <w:pPr>
              <w:rPr>
                <w:rFonts w:asciiTheme="minorHAnsi" w:hAnsiTheme="minorHAnsi" w:cstheme="minorHAnsi"/>
                <w:noProof/>
                <w:sz w:val="20"/>
                <w:lang w:eastAsia="en-AU"/>
              </w:rPr>
            </w:pPr>
            <w:r>
              <w:rPr>
                <w:noProof/>
              </w:rPr>
              <w:drawing>
                <wp:inline distT="0" distB="0" distL="0" distR="0" wp14:anchorId="7BC5C4BF" wp14:editId="00DA5008">
                  <wp:extent cx="431597" cy="431597"/>
                  <wp:effectExtent l="0" t="0" r="6985" b="6985"/>
                  <wp:docPr id="36"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61E1CB6" w14:textId="77777777">
            <w:pPr>
              <w:pStyle w:val="TableText"/>
            </w:pPr>
            <w:r w:rsidRPr="00651777">
              <w:t>Plan and Prioritise</w:t>
            </w:r>
          </w:p>
        </w:tc>
        <w:tc>
          <w:tcPr>
            <w:tcW w:w="4901" w:type="dxa"/>
          </w:tcPr>
          <w:p w:rsidRPr="00651777" w:rsidR="00E91D4B" w:rsidP="00E91D4B" w:rsidRDefault="00E91D4B" w14:paraId="7C406188" w14:textId="77777777">
            <w:pPr>
              <w:pStyle w:val="TableText"/>
            </w:pPr>
            <w:r w:rsidRPr="00651777">
              <w:t>Plan to achieve priority outcomes and respond flexibly to changing circumstances</w:t>
            </w:r>
          </w:p>
        </w:tc>
        <w:tc>
          <w:tcPr>
            <w:tcW w:w="1271" w:type="dxa"/>
          </w:tcPr>
          <w:p w:rsidRPr="00B53363" w:rsidR="00E91D4B" w:rsidRDefault="3CBF5301" w14:paraId="4CEAA281" w14:textId="6B277EB9">
            <w:pPr>
              <w:pStyle w:val="TableText"/>
              <w:rPr>
                <w:rStyle w:val="Style1"/>
                <w:rFonts w:cs="Times New Roman"/>
                <w:sz w:val="20"/>
              </w:rPr>
            </w:pPr>
            <w:r w:rsidRPr="2D867B71">
              <w:rPr>
                <w:rStyle w:val="Style1"/>
                <w:rFonts w:cs="Times New Roman"/>
                <w:sz w:val="20"/>
              </w:rPr>
              <w:t>Intermediate</w:t>
            </w:r>
          </w:p>
        </w:tc>
      </w:tr>
      <w:tr w:rsidRPr="00651777" w:rsidR="00E91D4B" w:rsidTr="2D867B71" w14:paraId="4F44907E" w14:textId="77777777">
        <w:trPr>
          <w:cantSplit/>
        </w:trPr>
        <w:tc>
          <w:tcPr>
            <w:tcW w:w="1464" w:type="dxa"/>
          </w:tcPr>
          <w:p w:rsidRPr="00651777" w:rsidR="00E91D4B" w:rsidP="00E91D4B" w:rsidRDefault="00E91D4B" w14:paraId="39D8A38B" w14:textId="77777777">
            <w:pPr>
              <w:rPr>
                <w:rFonts w:asciiTheme="minorHAnsi" w:hAnsiTheme="minorHAnsi" w:cstheme="minorHAnsi"/>
                <w:noProof/>
                <w:sz w:val="20"/>
                <w:lang w:eastAsia="en-AU"/>
              </w:rPr>
            </w:pPr>
            <w:r>
              <w:rPr>
                <w:noProof/>
              </w:rPr>
              <w:drawing>
                <wp:inline distT="0" distB="0" distL="0" distR="0" wp14:anchorId="14276A66" wp14:editId="1DEF4FEF">
                  <wp:extent cx="431597" cy="431597"/>
                  <wp:effectExtent l="0" t="0" r="6985" b="6985"/>
                  <wp:docPr id="5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4706E915" w14:textId="77777777">
            <w:pPr>
              <w:pStyle w:val="TableText"/>
            </w:pPr>
            <w:r w:rsidRPr="00651777">
              <w:t>Think and Solve Problems</w:t>
            </w:r>
          </w:p>
        </w:tc>
        <w:tc>
          <w:tcPr>
            <w:tcW w:w="4901" w:type="dxa"/>
          </w:tcPr>
          <w:p w:rsidRPr="00651777" w:rsidR="00E91D4B" w:rsidP="00E91D4B" w:rsidRDefault="00E91D4B" w14:paraId="6F289F72" w14:textId="77777777">
            <w:pPr>
              <w:pStyle w:val="TableText"/>
            </w:pPr>
            <w:r w:rsidRPr="00651777">
              <w:t>Think, analyse and consider the broader context to develop practical solutions</w:t>
            </w:r>
          </w:p>
        </w:tc>
        <w:sdt>
          <w:sdtPr>
            <w:rPr>
              <w:rStyle w:val="Style1"/>
              <w:rFonts w:cs="Times New Roman"/>
              <w:sz w:val="20"/>
            </w:rPr>
            <w:alias w:val="Select Level"/>
            <w:tag w:val="Select Level"/>
            <w:id w:val="-1071425270"/>
            <w:placeholder>
              <w:docPart w:val="5E851AF4DD36424684536753A88715D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0479C9EF" w14:textId="53E4EB60">
                <w:pPr>
                  <w:pStyle w:val="TableText"/>
                </w:pPr>
                <w:r>
                  <w:rPr>
                    <w:rStyle w:val="Style1"/>
                    <w:rFonts w:cs="Times New Roman"/>
                    <w:sz w:val="20"/>
                  </w:rPr>
                  <w:t>Foundational</w:t>
                </w:r>
              </w:p>
            </w:tc>
          </w:sdtContent>
        </w:sdt>
      </w:tr>
      <w:tr w:rsidRPr="00651777" w:rsidR="00E91D4B" w:rsidTr="2D867B71" w14:paraId="1A52B463" w14:textId="77777777">
        <w:trPr>
          <w:cantSplit/>
        </w:trPr>
        <w:tc>
          <w:tcPr>
            <w:tcW w:w="1464" w:type="dxa"/>
          </w:tcPr>
          <w:p w:rsidRPr="00651777" w:rsidR="00E91D4B" w:rsidP="00E91D4B" w:rsidRDefault="00E91D4B" w14:paraId="1468143B" w14:textId="77777777">
            <w:pPr>
              <w:rPr>
                <w:rFonts w:asciiTheme="minorHAnsi" w:hAnsiTheme="minorHAnsi" w:cstheme="minorHAnsi"/>
                <w:noProof/>
                <w:sz w:val="20"/>
                <w:lang w:eastAsia="en-AU"/>
              </w:rPr>
            </w:pPr>
            <w:r>
              <w:rPr>
                <w:noProof/>
              </w:rPr>
              <w:drawing>
                <wp:inline distT="0" distB="0" distL="0" distR="0" wp14:anchorId="2054DD25" wp14:editId="4ED008D2">
                  <wp:extent cx="431597" cy="431597"/>
                  <wp:effectExtent l="0" t="0" r="6985" b="6985"/>
                  <wp:docPr id="5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7DCE8D5" w14:textId="77777777">
            <w:pPr>
              <w:pStyle w:val="TableText"/>
            </w:pPr>
            <w:r w:rsidRPr="00651777">
              <w:t>Demonstrate Accountability</w:t>
            </w:r>
          </w:p>
        </w:tc>
        <w:tc>
          <w:tcPr>
            <w:tcW w:w="4901" w:type="dxa"/>
          </w:tcPr>
          <w:p w:rsidRPr="00651777" w:rsidR="00E91D4B" w:rsidP="00E91D4B" w:rsidRDefault="00E91D4B" w14:paraId="70DD2591" w14:textId="77777777">
            <w:pPr>
              <w:pStyle w:val="TableText"/>
            </w:pPr>
            <w:r w:rsidRPr="00651777">
              <w:t>Be proactive and responsible for own actions, and adhere to legislation, policy and guidelines</w:t>
            </w:r>
          </w:p>
        </w:tc>
        <w:sdt>
          <w:sdtPr>
            <w:rPr>
              <w:rStyle w:val="Style1"/>
              <w:rFonts w:cs="Times New Roman"/>
              <w:sz w:val="20"/>
            </w:rPr>
            <w:alias w:val="Select Level"/>
            <w:tag w:val="Select Level"/>
            <w:id w:val="614880425"/>
            <w:placeholder>
              <w:docPart w:val="4227FC2AB8D943C9BBBF6A7CB61623B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74E36F0" w14:paraId="6EF724FB" w14:textId="65358255">
                <w:pPr>
                  <w:pStyle w:val="TableText"/>
                </w:pPr>
                <w:r w:rsidRPr="2D867B71">
                  <w:rPr>
                    <w:rStyle w:val="Style1"/>
                    <w:rFonts w:cs="Times New Roman"/>
                    <w:sz w:val="20"/>
                  </w:rPr>
                  <w:t>Intermediate</w:t>
                </w:r>
                <w:r w:rsidRPr="2D867B71" w:rsidR="0050618E">
                  <w:rPr>
                    <w:rStyle w:val="Style1"/>
                    <w:rFonts w:cs="Times New Roman"/>
                    <w:sz w:val="20"/>
                  </w:rPr>
                  <w:t>l</w:t>
                </w:r>
              </w:p>
            </w:tc>
          </w:sdtContent>
        </w:sdt>
      </w:tr>
      <w:tr w:rsidRPr="00651777" w:rsidR="00E91D4B" w:rsidTr="2D867B71" w14:paraId="5FBA5C92" w14:textId="77777777">
        <w:trPr>
          <w:cantSplit/>
        </w:trPr>
        <w:tc>
          <w:tcPr>
            <w:tcW w:w="1464" w:type="dxa"/>
          </w:tcPr>
          <w:p w:rsidRPr="00651777" w:rsidR="00E91D4B" w:rsidP="00E91D4B" w:rsidRDefault="00E91D4B" w14:paraId="53C309B9" w14:textId="1B87F903">
            <w:pPr>
              <w:rPr>
                <w:rFonts w:asciiTheme="minorHAnsi" w:hAnsiTheme="minorHAnsi" w:cstheme="minorHAnsi"/>
                <w:noProof/>
                <w:sz w:val="20"/>
                <w:lang w:eastAsia="en-AU"/>
              </w:rPr>
            </w:pPr>
            <w:r>
              <w:rPr>
                <w:noProof/>
              </w:rPr>
              <w:drawing>
                <wp:inline distT="0" distB="0" distL="0" distR="0" wp14:anchorId="4A689A97" wp14:editId="267E1A9F">
                  <wp:extent cx="431165" cy="431165"/>
                  <wp:effectExtent l="0" t="0" r="6985" b="6985"/>
                  <wp:docPr id="8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7C58DB57" w14:textId="49B894AE">
            <w:pPr>
              <w:pStyle w:val="TableText"/>
            </w:pPr>
            <w:r w:rsidRPr="00651777">
              <w:t>Finance</w:t>
            </w:r>
          </w:p>
        </w:tc>
        <w:tc>
          <w:tcPr>
            <w:tcW w:w="4901" w:type="dxa"/>
          </w:tcPr>
          <w:p w:rsidRPr="00651777" w:rsidR="00E91D4B" w:rsidP="00E91D4B" w:rsidRDefault="00E91D4B" w14:paraId="77E39056" w14:textId="492CC5CE">
            <w:pPr>
              <w:pStyle w:val="TableText"/>
            </w:pPr>
            <w:r w:rsidRPr="00651777">
              <w:t>Understand and apply financial processes to achieve value for money and minimise financial risk</w:t>
            </w:r>
          </w:p>
        </w:tc>
        <w:sdt>
          <w:sdtPr>
            <w:rPr>
              <w:rStyle w:val="Style1"/>
              <w:rFonts w:cs="Times New Roman"/>
              <w:sz w:val="20"/>
            </w:rPr>
            <w:alias w:val="Select Level"/>
            <w:tag w:val="Select Level"/>
            <w:id w:val="1830635962"/>
            <w:placeholder>
              <w:docPart w:val="625D7D1D26A44580AE610FF32595BA4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70253DA2" w14:textId="68FFBFDE">
                <w:pPr>
                  <w:pStyle w:val="TableText"/>
                </w:pPr>
                <w:r>
                  <w:rPr>
                    <w:rStyle w:val="Style1"/>
                    <w:rFonts w:cs="Times New Roman"/>
                    <w:sz w:val="20"/>
                  </w:rPr>
                  <w:t>Foundational</w:t>
                </w:r>
              </w:p>
            </w:tc>
          </w:sdtContent>
        </w:sdt>
      </w:tr>
      <w:tr w:rsidRPr="00651777" w:rsidR="00E91D4B" w:rsidTr="2D867B71" w14:paraId="18B81403" w14:textId="77777777">
        <w:trPr>
          <w:cantSplit/>
        </w:trPr>
        <w:tc>
          <w:tcPr>
            <w:tcW w:w="1464" w:type="dxa"/>
          </w:tcPr>
          <w:p w:rsidRPr="00651777" w:rsidR="00E91D4B" w:rsidP="00E91D4B" w:rsidRDefault="00E91D4B" w14:paraId="04B2B468" w14:textId="77777777">
            <w:pPr>
              <w:rPr>
                <w:rFonts w:asciiTheme="minorHAnsi" w:hAnsiTheme="minorHAnsi" w:cstheme="minorHAnsi"/>
                <w:noProof/>
                <w:sz w:val="20"/>
                <w:lang w:eastAsia="en-AU"/>
              </w:rPr>
            </w:pPr>
            <w:r>
              <w:rPr>
                <w:noProof/>
              </w:rPr>
              <w:drawing>
                <wp:inline distT="0" distB="0" distL="0" distR="0" wp14:anchorId="566A6CB3" wp14:editId="3725215F">
                  <wp:extent cx="431165" cy="431165"/>
                  <wp:effectExtent l="0" t="0" r="6985" b="6985"/>
                  <wp:docPr id="57"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56BFBB58" w14:textId="77777777">
            <w:pPr>
              <w:pStyle w:val="TableText"/>
            </w:pPr>
            <w:r w:rsidRPr="00651777">
              <w:t>Procurement and Contract Management</w:t>
            </w:r>
          </w:p>
        </w:tc>
        <w:tc>
          <w:tcPr>
            <w:tcW w:w="4901" w:type="dxa"/>
          </w:tcPr>
          <w:p w:rsidRPr="00651777" w:rsidR="00E91D4B" w:rsidP="00E91D4B" w:rsidRDefault="00E91D4B" w14:paraId="1482F657" w14:textId="77777777">
            <w:pPr>
              <w:pStyle w:val="TableText"/>
            </w:pPr>
            <w:r w:rsidRPr="00651777">
              <w:t>Understand and apply procurement processes to ensure effective purchasing and contract performance</w:t>
            </w:r>
          </w:p>
        </w:tc>
        <w:sdt>
          <w:sdtPr>
            <w:rPr>
              <w:rStyle w:val="Style1"/>
              <w:rFonts w:cs="Times New Roman"/>
              <w:sz w:val="20"/>
            </w:rPr>
            <w:alias w:val="Select Level"/>
            <w:tag w:val="Select Level"/>
            <w:id w:val="-1209562399"/>
            <w:placeholder>
              <w:docPart w:val="129E6F6331D2483E9857BB33D0ACACD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7F311323" w14:textId="7FBDFD1C">
                <w:pPr>
                  <w:pStyle w:val="TableText"/>
                </w:pPr>
                <w:r>
                  <w:rPr>
                    <w:rStyle w:val="Style1"/>
                    <w:rFonts w:cs="Times New Roman"/>
                    <w:sz w:val="20"/>
                  </w:rPr>
                  <w:t>Foundational</w:t>
                </w:r>
              </w:p>
            </w:tc>
          </w:sdtContent>
        </w:sdt>
      </w:tr>
      <w:tr w:rsidRPr="00651777" w:rsidR="00E91D4B" w:rsidTr="2D867B71" w14:paraId="54F12CEC" w14:textId="77777777">
        <w:trPr>
          <w:cantSplit/>
        </w:trPr>
        <w:tc>
          <w:tcPr>
            <w:tcW w:w="1464" w:type="dxa"/>
          </w:tcPr>
          <w:p w:rsidRPr="00651777" w:rsidR="00E91D4B" w:rsidP="00E91D4B" w:rsidRDefault="00E91D4B" w14:paraId="68E478F3" w14:textId="77777777">
            <w:pPr>
              <w:rPr>
                <w:rFonts w:asciiTheme="minorHAnsi" w:hAnsiTheme="minorHAnsi" w:cstheme="minorHAnsi"/>
                <w:noProof/>
                <w:sz w:val="20"/>
                <w:lang w:eastAsia="en-AU"/>
              </w:rPr>
            </w:pPr>
            <w:r>
              <w:rPr>
                <w:noProof/>
              </w:rPr>
              <w:drawing>
                <wp:inline distT="0" distB="0" distL="0" distR="0" wp14:anchorId="5F9D6DF3" wp14:editId="1B44BD76">
                  <wp:extent cx="431165" cy="431165"/>
                  <wp:effectExtent l="0" t="0" r="6985" b="6985"/>
                  <wp:docPr id="5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2000F585" w14:textId="77777777">
            <w:pPr>
              <w:pStyle w:val="TableText"/>
            </w:pPr>
            <w:r w:rsidRPr="00651777">
              <w:t>Project Management</w:t>
            </w:r>
          </w:p>
        </w:tc>
        <w:tc>
          <w:tcPr>
            <w:tcW w:w="4901" w:type="dxa"/>
          </w:tcPr>
          <w:p w:rsidRPr="00651777" w:rsidR="00E91D4B" w:rsidP="00E91D4B" w:rsidRDefault="00E91D4B" w14:paraId="5FD7B0BA" w14:textId="77777777">
            <w:pPr>
              <w:pStyle w:val="TableText"/>
            </w:pPr>
            <w:r w:rsidRPr="00651777">
              <w:t>Understand and apply effective project planning, coordination and control methods</w:t>
            </w:r>
          </w:p>
        </w:tc>
        <w:sdt>
          <w:sdtPr>
            <w:rPr>
              <w:rStyle w:val="Style1"/>
              <w:rFonts w:cs="Times New Roman"/>
              <w:sz w:val="20"/>
            </w:rPr>
            <w:alias w:val="Select Level"/>
            <w:tag w:val="Select Level"/>
            <w:id w:val="944512114"/>
            <w:placeholder>
              <w:docPart w:val="9B77F86E45AD44C8A543286C48205A2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EndPr>
            <w:rPr>
              <w:rStyle w:val="Style1"/>
            </w:rPr>
          </w:sdtEndPr>
          <w:sdtContent>
            <w:tc>
              <w:tcPr>
                <w:tcW w:w="1271" w:type="dxa"/>
              </w:tcPr>
              <w:p w:rsidRPr="00B53363" w:rsidR="00E91D4B" w:rsidP="00B53363" w:rsidRDefault="0050618E" w14:paraId="70A3BF5C" w14:textId="525BD0CB">
                <w:pPr>
                  <w:pStyle w:val="TableText"/>
                </w:pPr>
                <w:r>
                  <w:rPr>
                    <w:rStyle w:val="Style1"/>
                    <w:rFonts w:cs="Times New Roman"/>
                    <w:sz w:val="20"/>
                  </w:rPr>
                  <w:t>Foundational</w:t>
                </w:r>
              </w:p>
            </w:tc>
          </w:sdtContent>
        </w:sdt>
      </w:tr>
      <w:bookmarkEnd w:id="9"/>
      <w:bookmarkEnd w:id="10"/>
      <w:bookmarkEnd w:id="11"/>
      <w:bookmarkEnd w:id="12"/>
      <w:bookmarkEnd w:id="13"/>
      <w:bookmarkEnd w:id="14"/>
      <w:bookmarkEnd w:id="15"/>
      <w:bookmarkEnd w:id="16"/>
    </w:tbl>
    <w:p w:rsidR="00A83E15" w:rsidP="00A83E15" w:rsidRDefault="00A83E15" w14:paraId="63906B5B" w14:textId="79CC7493"/>
    <w:p w:rsidR="00B5170B" w:rsidP="00B5170B" w:rsidRDefault="00B5170B" w14:paraId="474C7F7D" w14:textId="4AA32E3F">
      <w:pPr>
        <w:pStyle w:val="Heading2"/>
      </w:pPr>
      <w:r>
        <w:t>Other Specific</w:t>
      </w:r>
      <w:r w:rsidRPr="00C978B9">
        <w:t xml:space="preserve"> </w:t>
      </w:r>
      <w:r>
        <w:t>R</w:t>
      </w:r>
      <w:r w:rsidRPr="00C978B9">
        <w:t>equirements</w:t>
      </w:r>
    </w:p>
    <w:p w:rsidR="00B5170B" w:rsidP="00B5170B" w:rsidRDefault="00B5170B" w14:paraId="51248D39" w14:textId="0482487D">
      <w:pPr>
        <w:spacing w:after="200" w:line="276" w:lineRule="auto"/>
      </w:pPr>
      <w:r>
        <w:t>The role and responsibilities are to be carried out in a manner that is consistent with delegations, policies, procedures and operations systems of the NSW Health Organisation. The following specific requirements should be noted:</w:t>
      </w:r>
    </w:p>
    <w:p w:rsidRPr="00B5170B" w:rsidR="00B5170B" w:rsidP="12FBE60F" w:rsidRDefault="00B5170B" w14:paraId="671A8AEF" w14:textId="17503B08">
      <w:pPr>
        <w:pStyle w:val="Normal"/>
        <w:spacing w:after="200" w:line="276" w:lineRule="auto"/>
        <w:rPr>
          <w:b w:val="1"/>
          <w:bCs w:val="1"/>
        </w:rPr>
      </w:pPr>
      <w:r w:rsidRPr="12FBE60F" w:rsidR="00B5170B">
        <w:rPr>
          <w:b w:val="1"/>
          <w:bCs w:val="1"/>
        </w:rPr>
        <w:t>Respirator Use</w:t>
      </w:r>
    </w:p>
    <w:p w:rsidR="00B5170B" w:rsidP="00B5170B" w:rsidRDefault="00B5170B" w14:paraId="0050F02F" w14:textId="66FDACBB">
      <w:pPr>
        <w:spacing w:after="200" w:line="276" w:lineRule="auto"/>
      </w:pPr>
      <w:r>
        <w:t xml:space="preserve">NSW Health workers may be required to use a respirator, as part of their appointment with NSW Health. Where a respirator is required for use, workers will be instructed in their safe use; including donning, doffing and fit checking. Staff may be required to complete fit testing to selected respirator/s to assess their facial fit/seal. At all times when a health worker is required to use a respirator, the health worker must not have </w:t>
      </w:r>
      <w:r>
        <w:t>any facial hair present. Processes are in place to support workers that need to keep facial hair due to religious observance requirements and/ or health conditions.</w:t>
      </w:r>
    </w:p>
    <w:p w:rsidRPr="00B5170B" w:rsidR="00B5170B" w:rsidP="00B5170B" w:rsidRDefault="00B5170B" w14:paraId="024AB53A" w14:textId="77777777">
      <w:pPr>
        <w:spacing w:after="200" w:line="276" w:lineRule="auto"/>
        <w:rPr>
          <w:b/>
          <w:bCs/>
        </w:rPr>
      </w:pPr>
      <w:r w:rsidRPr="00B5170B">
        <w:rPr>
          <w:b/>
          <w:bCs/>
        </w:rPr>
        <w:t>Culture</w:t>
      </w:r>
    </w:p>
    <w:p w:rsidR="00B5170B" w:rsidP="00B5170B" w:rsidRDefault="00B5170B" w14:paraId="07172CAB" w14:textId="77777777">
      <w:pPr>
        <w:spacing w:after="200" w:line="276" w:lineRule="auto"/>
      </w:pPr>
      <w:r>
        <w:t>Contribute to a constructive workplace culture and a safe workplace. Model the organisation's CORE values and ensure all workplace conduct is consistent with the behaviours associated with those values and the NSW Health Code of Conduct.</w:t>
      </w:r>
    </w:p>
    <w:p w:rsidRPr="00B5170B" w:rsidR="00B5170B" w:rsidP="00B5170B" w:rsidRDefault="00B5170B" w14:paraId="1F195140" w14:textId="77777777">
      <w:pPr>
        <w:spacing w:after="200" w:line="276" w:lineRule="auto"/>
        <w:rPr>
          <w:b/>
          <w:bCs/>
        </w:rPr>
      </w:pPr>
      <w:r w:rsidRPr="00B5170B">
        <w:rPr>
          <w:b/>
          <w:bCs/>
        </w:rPr>
        <w:t>Finance and Resources</w:t>
      </w:r>
    </w:p>
    <w:p w:rsidR="00B5170B" w:rsidP="00B5170B" w:rsidRDefault="00B5170B" w14:paraId="4E1E36EB" w14:textId="7131FE53">
      <w:pPr>
        <w:spacing w:after="200" w:line="276" w:lineRule="auto"/>
      </w:pPr>
      <w:r>
        <w:t>Manage allocated finance and resources efficiently and effectively in accordance with the eHealth NSW Delegations Manual (and supporting corporate policies and documentation). This may include, but not be limited to, management of an allocated budget, assets and stores, corporate records, intellectual property and personnel records and include the correct retention of data and records.</w:t>
      </w:r>
    </w:p>
    <w:p w:rsidRPr="00B5170B" w:rsidR="00B5170B" w:rsidP="00B5170B" w:rsidRDefault="00B5170B" w14:paraId="782DC13A" w14:textId="77777777">
      <w:pPr>
        <w:spacing w:after="200" w:line="276" w:lineRule="auto"/>
        <w:rPr>
          <w:b/>
          <w:bCs/>
        </w:rPr>
      </w:pPr>
      <w:r w:rsidRPr="00B5170B">
        <w:rPr>
          <w:b/>
          <w:bCs/>
        </w:rPr>
        <w:t>Fraud and Corruption</w:t>
      </w:r>
    </w:p>
    <w:p w:rsidR="00B5170B" w:rsidP="00B5170B" w:rsidRDefault="00B5170B" w14:paraId="0E5ACD27" w14:textId="77777777">
      <w:pPr>
        <w:spacing w:after="200" w:line="276" w:lineRule="auto"/>
      </w:pPr>
      <w:r>
        <w:t>Ensure there are effective and sustained controls to prevent, detect and respond to fraud and corruption.</w:t>
      </w:r>
    </w:p>
    <w:p w:rsidRPr="00B5170B" w:rsidR="00B5170B" w:rsidP="00B5170B" w:rsidRDefault="00B5170B" w14:paraId="4C7D070A" w14:textId="77777777">
      <w:pPr>
        <w:spacing w:after="200" w:line="276" w:lineRule="auto"/>
        <w:rPr>
          <w:b/>
          <w:bCs/>
        </w:rPr>
      </w:pPr>
      <w:r w:rsidRPr="00B5170B">
        <w:rPr>
          <w:b/>
          <w:bCs/>
        </w:rPr>
        <w:t>Performance Appraisal</w:t>
      </w:r>
    </w:p>
    <w:p w:rsidR="00B5170B" w:rsidP="00B5170B" w:rsidRDefault="00B5170B" w14:paraId="7383FB79" w14:textId="77777777">
      <w:pPr>
        <w:spacing w:after="200" w:line="276" w:lineRule="auto"/>
      </w:pPr>
      <w:r>
        <w:t>Employees and managers should regularly check-in with each other, providing feedback to each other. All new staff should have an initial performance assessment within three (3) months following commencement of employment. At least every twelve (12) months, a performance appraisal should be undertaken.</w:t>
      </w:r>
    </w:p>
    <w:p w:rsidRPr="00B5170B" w:rsidR="00B5170B" w:rsidP="00B5170B" w:rsidRDefault="00B5170B" w14:paraId="29533FED" w14:textId="77777777">
      <w:pPr>
        <w:spacing w:after="200" w:line="276" w:lineRule="auto"/>
        <w:rPr>
          <w:b/>
          <w:bCs/>
        </w:rPr>
      </w:pPr>
      <w:r w:rsidRPr="00B5170B">
        <w:rPr>
          <w:b/>
          <w:bCs/>
        </w:rPr>
        <w:t>Risk Management</w:t>
      </w:r>
    </w:p>
    <w:p w:rsidR="00B5170B" w:rsidP="00B5170B" w:rsidRDefault="00B5170B" w14:paraId="79C84162" w14:textId="77777777">
      <w:pPr>
        <w:spacing w:after="200" w:line="276" w:lineRule="auto"/>
      </w:pPr>
      <w:r>
        <w:t>Undertake business unit risk planning and risk assessments, ensuring competence in risk management and assessment. Understand and abide by the organisation's risk policies, maintaining an understanding of the operational and risk management context, managing risk accordingly.</w:t>
      </w:r>
    </w:p>
    <w:p w:rsidRPr="00B5170B" w:rsidR="00B5170B" w:rsidP="00B5170B" w:rsidRDefault="00B5170B" w14:paraId="12814816" w14:textId="77777777">
      <w:pPr>
        <w:spacing w:after="200" w:line="276" w:lineRule="auto"/>
        <w:rPr>
          <w:b/>
          <w:bCs/>
        </w:rPr>
      </w:pPr>
      <w:r w:rsidRPr="00B5170B">
        <w:rPr>
          <w:b/>
          <w:bCs/>
        </w:rPr>
        <w:t>Rostering Management</w:t>
      </w:r>
    </w:p>
    <w:p w:rsidR="00B5170B" w:rsidP="00B5170B" w:rsidRDefault="00B5170B" w14:paraId="04B734A9" w14:textId="77777777">
      <w:pPr>
        <w:spacing w:after="200" w:line="276" w:lineRule="auto"/>
      </w:pPr>
      <w:r>
        <w:t>Ensure data quality, integrity, policy and Award compliance is maintained in day to day rostering.</w:t>
      </w:r>
    </w:p>
    <w:p w:rsidRPr="00B5170B" w:rsidR="00B5170B" w:rsidP="00B5170B" w:rsidRDefault="00B5170B" w14:paraId="036BE182" w14:textId="77777777">
      <w:pPr>
        <w:spacing w:after="200" w:line="276" w:lineRule="auto"/>
        <w:rPr>
          <w:b/>
          <w:bCs/>
        </w:rPr>
      </w:pPr>
      <w:r w:rsidRPr="00B5170B">
        <w:rPr>
          <w:b/>
          <w:bCs/>
        </w:rPr>
        <w:t>Work Health and Safety</w:t>
      </w:r>
    </w:p>
    <w:p w:rsidR="00B5170B" w:rsidP="00B5170B" w:rsidRDefault="00B5170B" w14:paraId="5CB6EED9" w14:textId="77777777">
      <w:pPr>
        <w:spacing w:after="200" w:line="276" w:lineRule="auto"/>
      </w:pPr>
      <w:r>
        <w:t>Workers have a duty of care to ensure everyone is safe at work. Leaders must be safety aware and ensure that a culture of safe behaviour is well understood and strongly embedded in their teams. Everyone must Think Safe, Work Safe and Live Safe and follow our guide to safety excellence. This includes taking reasonable care for your own safety and the safety of others, participating with consultation arrangements, and working and behaving safely in accordance with safety instructions, the behavioural expectations of the workplace and work health and safety legislation, policies and procedures.</w:t>
      </w:r>
    </w:p>
    <w:p w:rsidRPr="00B5170B" w:rsidR="00B5170B" w:rsidP="00B5170B" w:rsidRDefault="00B5170B" w14:paraId="70F5E4A1" w14:textId="77777777">
      <w:pPr>
        <w:spacing w:after="200" w:line="276" w:lineRule="auto"/>
        <w:rPr>
          <w:b/>
          <w:bCs/>
        </w:rPr>
      </w:pPr>
      <w:r w:rsidRPr="00B5170B">
        <w:rPr>
          <w:b/>
          <w:bCs/>
        </w:rPr>
        <w:t>Workplace Diversity</w:t>
      </w:r>
    </w:p>
    <w:p w:rsidR="00B5170B" w:rsidP="00B5170B" w:rsidRDefault="00B5170B" w14:paraId="2450E09D" w14:textId="77777777">
      <w:pPr>
        <w:spacing w:after="200" w:line="276" w:lineRule="auto"/>
      </w:pPr>
      <w:r>
        <w:t>Support the organisations workplace diversity goals and policies.</w:t>
      </w:r>
    </w:p>
    <w:p w:rsidRPr="00B5170B" w:rsidR="00B5170B" w:rsidP="00B5170B" w:rsidRDefault="00B5170B" w14:paraId="4DC59EB5" w14:textId="77777777">
      <w:pPr>
        <w:spacing w:after="200" w:line="276" w:lineRule="auto"/>
        <w:rPr>
          <w:b/>
          <w:bCs/>
        </w:rPr>
      </w:pPr>
      <w:r w:rsidRPr="00B5170B">
        <w:rPr>
          <w:b/>
          <w:bCs/>
        </w:rPr>
        <w:t>Training</w:t>
      </w:r>
    </w:p>
    <w:p w:rsidR="00B5170B" w:rsidP="00B5170B" w:rsidRDefault="00B5170B" w14:paraId="5CC3BDB8" w14:textId="31665E05">
      <w:pPr>
        <w:spacing w:after="200" w:line="276" w:lineRule="auto"/>
      </w:pPr>
      <w:r>
        <w:t>Comply with and participate in the organisation’s training programs and policies, maintaining currency of all mandatory training.</w:t>
      </w:r>
    </w:p>
    <w:p w:rsidR="00C624B2" w:rsidP="00C624B2" w:rsidRDefault="00C624B2" w14:paraId="14ABC234" w14:textId="02CDD9DF">
      <w:pPr>
        <w:pStyle w:val="Heading2"/>
      </w:pPr>
      <w:r w:rsidRPr="00C624B2">
        <w:t>Employee Agreement</w:t>
      </w:r>
    </w:p>
    <w:p w:rsidR="00C624B2" w:rsidP="00C624B2" w:rsidRDefault="00C624B2" w14:paraId="1C45F7D8" w14:textId="77F33AA8">
      <w:pPr>
        <w:spacing w:after="200" w:line="276" w:lineRule="auto"/>
      </w:pPr>
      <w:r w:rsidRPr="00C624B2">
        <w:t>I have read the Position description and understand its contents, am fit and able to perform the duties outlined in the Job Demands Checklist and agree to work in accordance with the requirements of the position.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2835"/>
        <w:gridCol w:w="2976"/>
        <w:gridCol w:w="2217"/>
      </w:tblGrid>
      <w:tr w:rsidRPr="00377310" w:rsidR="00C624B2" w:rsidTr="00A93D29" w14:paraId="0FC25581" w14:textId="7777777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auto"/>
          </w:tcPr>
          <w:p w:rsidRPr="00377310" w:rsidR="00C624B2" w:rsidP="00A93D29" w:rsidRDefault="00C624B2" w14:paraId="434CFF6C" w14:textId="77777777">
            <w:pPr>
              <w:spacing w:before="120"/>
              <w:rPr>
                <w:rFonts w:cs="Arial"/>
                <w:b/>
              </w:rPr>
            </w:pPr>
            <w:r w:rsidRPr="00377310">
              <w:rPr>
                <w:rFonts w:cs="Arial"/>
                <w:b/>
              </w:rPr>
              <w:t>Signatories</w:t>
            </w:r>
          </w:p>
        </w:tc>
        <w:tc>
          <w:tcPr>
            <w:tcW w:w="2835" w:type="dxa"/>
            <w:shd w:val="clear" w:color="auto" w:fill="auto"/>
          </w:tcPr>
          <w:p w:rsidRPr="00377310" w:rsidR="00C624B2" w:rsidP="00A93D29" w:rsidRDefault="00C624B2" w14:paraId="7BEFA840" w14:textId="77777777">
            <w:pPr>
              <w:spacing w:before="120"/>
              <w:rPr>
                <w:rFonts w:cs="Arial"/>
                <w:b/>
              </w:rPr>
            </w:pPr>
            <w:r w:rsidRPr="00377310">
              <w:rPr>
                <w:rFonts w:cs="Arial"/>
                <w:b/>
              </w:rPr>
              <w:t>Name</w:t>
            </w:r>
          </w:p>
        </w:tc>
        <w:tc>
          <w:tcPr>
            <w:tcW w:w="2976" w:type="dxa"/>
            <w:shd w:val="clear" w:color="auto" w:fill="auto"/>
          </w:tcPr>
          <w:p w:rsidRPr="00377310" w:rsidR="00C624B2" w:rsidP="00A93D29" w:rsidRDefault="00C624B2" w14:paraId="34168D2C" w14:textId="77777777">
            <w:pPr>
              <w:spacing w:before="120"/>
              <w:rPr>
                <w:rFonts w:cs="Arial"/>
                <w:b/>
              </w:rPr>
            </w:pPr>
            <w:r w:rsidRPr="00377310">
              <w:rPr>
                <w:rFonts w:cs="Arial"/>
                <w:b/>
              </w:rPr>
              <w:t>Signature</w:t>
            </w:r>
          </w:p>
        </w:tc>
        <w:tc>
          <w:tcPr>
            <w:tcW w:w="2217" w:type="dxa"/>
            <w:shd w:val="clear" w:color="auto" w:fill="auto"/>
          </w:tcPr>
          <w:p w:rsidRPr="00377310" w:rsidR="00C624B2" w:rsidP="00A93D29" w:rsidRDefault="00C624B2" w14:paraId="60329671" w14:textId="77777777">
            <w:pPr>
              <w:spacing w:before="120"/>
              <w:rPr>
                <w:rFonts w:cs="Arial"/>
                <w:b/>
              </w:rPr>
            </w:pPr>
            <w:r w:rsidRPr="00377310">
              <w:rPr>
                <w:rFonts w:cs="Arial"/>
                <w:b/>
              </w:rPr>
              <w:t>Date</w:t>
            </w:r>
          </w:p>
        </w:tc>
      </w:tr>
      <w:tr w:rsidRPr="00EF6B9E" w:rsidR="00C624B2" w:rsidTr="00A93D29" w14:paraId="5926DCB5" w14:textId="77777777">
        <w:tc>
          <w:tcPr>
            <w:tcW w:w="2235" w:type="dxa"/>
          </w:tcPr>
          <w:p w:rsidRPr="00E679F3" w:rsidR="00C624B2" w:rsidP="00A93D29" w:rsidRDefault="00C624B2" w14:paraId="2D56F148" w14:textId="77777777">
            <w:pPr>
              <w:spacing w:before="120"/>
              <w:rPr>
                <w:rFonts w:cs="Arial"/>
              </w:rPr>
            </w:pPr>
            <w:r w:rsidRPr="00E679F3">
              <w:rPr>
                <w:rFonts w:cs="Arial"/>
              </w:rPr>
              <w:t>Employee</w:t>
            </w:r>
          </w:p>
        </w:tc>
        <w:tc>
          <w:tcPr>
            <w:tcW w:w="2835" w:type="dxa"/>
          </w:tcPr>
          <w:p w:rsidRPr="00EF6B9E" w:rsidR="00C624B2" w:rsidP="00A93D29" w:rsidRDefault="00C624B2" w14:paraId="7B733291" w14:textId="77777777">
            <w:pPr>
              <w:rPr>
                <w:rFonts w:cs="Arial"/>
                <w:sz w:val="18"/>
                <w:szCs w:val="18"/>
              </w:rPr>
            </w:pPr>
          </w:p>
        </w:tc>
        <w:tc>
          <w:tcPr>
            <w:tcW w:w="2976" w:type="dxa"/>
          </w:tcPr>
          <w:p w:rsidRPr="00EF6B9E" w:rsidR="00C624B2" w:rsidP="00A93D29" w:rsidRDefault="00C624B2" w14:paraId="0D67D599" w14:textId="77777777">
            <w:pPr>
              <w:rPr>
                <w:rFonts w:cs="Arial"/>
                <w:sz w:val="18"/>
                <w:szCs w:val="18"/>
              </w:rPr>
            </w:pPr>
          </w:p>
        </w:tc>
        <w:tc>
          <w:tcPr>
            <w:tcW w:w="2217" w:type="dxa"/>
          </w:tcPr>
          <w:p w:rsidRPr="00EF6B9E" w:rsidR="00C624B2" w:rsidP="00A93D29" w:rsidRDefault="00C624B2" w14:paraId="6379F7DE" w14:textId="77777777">
            <w:pPr>
              <w:rPr>
                <w:rFonts w:cs="Arial"/>
                <w:sz w:val="18"/>
                <w:szCs w:val="18"/>
              </w:rPr>
            </w:pPr>
          </w:p>
        </w:tc>
      </w:tr>
      <w:tr w:rsidR="00C624B2" w:rsidTr="00A93D29" w14:paraId="272E56B5" w14:textId="77777777">
        <w:tc>
          <w:tcPr>
            <w:tcW w:w="2235" w:type="dxa"/>
          </w:tcPr>
          <w:p w:rsidRPr="00E679F3" w:rsidR="00C624B2" w:rsidP="00A93D29" w:rsidRDefault="00C624B2" w14:paraId="42EDFC85" w14:textId="77777777">
            <w:pPr>
              <w:spacing w:before="120"/>
              <w:rPr>
                <w:rFonts w:cs="Arial"/>
              </w:rPr>
            </w:pPr>
            <w:r w:rsidRPr="00E679F3">
              <w:rPr>
                <w:rFonts w:cs="Arial"/>
              </w:rPr>
              <w:t>Manager / Supervisor</w:t>
            </w:r>
          </w:p>
        </w:tc>
        <w:tc>
          <w:tcPr>
            <w:tcW w:w="2835" w:type="dxa"/>
          </w:tcPr>
          <w:p w:rsidR="00C624B2" w:rsidP="00A93D29" w:rsidRDefault="00C624B2" w14:paraId="3EFD6251" w14:textId="77777777">
            <w:pPr>
              <w:rPr>
                <w:rFonts w:cs="Arial"/>
                <w:sz w:val="24"/>
                <w:szCs w:val="24"/>
              </w:rPr>
            </w:pPr>
          </w:p>
        </w:tc>
        <w:tc>
          <w:tcPr>
            <w:tcW w:w="2976" w:type="dxa"/>
          </w:tcPr>
          <w:p w:rsidR="00C624B2" w:rsidP="00A93D29" w:rsidRDefault="00C624B2" w14:paraId="19B19BC3" w14:textId="77777777">
            <w:pPr>
              <w:rPr>
                <w:rFonts w:cs="Arial"/>
                <w:sz w:val="24"/>
                <w:szCs w:val="24"/>
              </w:rPr>
            </w:pPr>
          </w:p>
        </w:tc>
        <w:tc>
          <w:tcPr>
            <w:tcW w:w="2217" w:type="dxa"/>
          </w:tcPr>
          <w:p w:rsidR="00C624B2" w:rsidP="00A93D29" w:rsidRDefault="00C624B2" w14:paraId="4DB1559D" w14:textId="77777777">
            <w:pPr>
              <w:rPr>
                <w:rFonts w:cs="Arial"/>
                <w:sz w:val="24"/>
                <w:szCs w:val="24"/>
              </w:rPr>
            </w:pPr>
          </w:p>
        </w:tc>
      </w:tr>
    </w:tbl>
    <w:p w:rsidR="00C624B2" w:rsidP="00C624B2" w:rsidRDefault="00C624B2" w14:paraId="344B2EBE" w14:textId="7282E231">
      <w:pPr>
        <w:spacing w:after="200" w:line="276" w:lineRule="auto"/>
      </w:pPr>
    </w:p>
    <w:p w:rsidR="00C624B2" w:rsidP="00C624B2" w:rsidRDefault="00C624B2" w14:paraId="0D11D672" w14:textId="46219420">
      <w:pPr>
        <w:pStyle w:val="Heading2"/>
      </w:pPr>
      <w:r w:rsidRPr="00C624B2">
        <w:t>Job Demands Checklist</w:t>
      </w:r>
    </w:p>
    <w:p w:rsidR="00C624B2" w:rsidP="00C624B2" w:rsidRDefault="00C624B2" w14:paraId="74B92CE4" w14:textId="5A8E47AC">
      <w:pPr>
        <w:spacing w:after="200" w:line="276" w:lineRule="auto"/>
      </w:pPr>
      <w:r>
        <w:t xml:space="preserve">The purpose of this checklist is to manage the risk associated with the position in relation to the incumbent. It may be used to provide information about the position to a Health Professional required to perform a pre-employment medical assessment. Identification of possible risk can also assist with the development of a training plan for the incumbent to ensure the risks are minimised. </w:t>
      </w:r>
    </w:p>
    <w:p w:rsidR="00C624B2" w:rsidP="00C624B2" w:rsidRDefault="00C624B2" w14:paraId="7299C8A0" w14:textId="0E4DD88C">
      <w:pPr>
        <w:spacing w:after="200" w:line="276" w:lineRule="auto"/>
      </w:pPr>
      <w:r>
        <w:t>Each position should be assessed at the site as to the incumbent’s (or future incumbent’s) OHS responsibilities specific to the position. This form is to be completed in consultation with the manager/supervisor of the position being recruited for.</w:t>
      </w:r>
    </w:p>
    <w:p w:rsidRPr="00C624B2" w:rsidR="00C624B2" w:rsidP="00C624B2" w:rsidRDefault="00C624B2" w14:paraId="445614EB" w14:textId="0C21F8AE">
      <w:pPr>
        <w:spacing w:after="200" w:line="276" w:lineRule="auto"/>
      </w:pPr>
      <w:r w:rsidRPr="00C624B2">
        <w:rPr>
          <w:u w:val="single"/>
        </w:rPr>
        <w:t>Job Demands Frequency Key</w:t>
      </w:r>
      <w:r w:rsidRPr="00C624B2">
        <w:t>:</w:t>
      </w:r>
      <w:r>
        <w:br/>
      </w:r>
      <w:r w:rsidRPr="00C624B2">
        <w:t>I = Infrequent</w:t>
      </w:r>
      <w:r>
        <w:tab/>
      </w:r>
      <w:r>
        <w:tab/>
      </w:r>
      <w:r w:rsidRPr="00C624B2">
        <w:t>intermittent activity exists for a short time on a very infrequent basis</w:t>
      </w:r>
      <w:r>
        <w:br/>
      </w:r>
      <w:r w:rsidRPr="00C624B2">
        <w:t>O = Occasional</w:t>
      </w:r>
      <w:r>
        <w:tab/>
      </w:r>
      <w:r w:rsidRPr="00C624B2">
        <w:t>activity exists up to 1/3 of the time when performing the job</w:t>
      </w:r>
      <w:r>
        <w:br/>
      </w:r>
      <w:r w:rsidRPr="00C624B2">
        <w:t>F = Frequent</w:t>
      </w:r>
      <w:r>
        <w:tab/>
      </w:r>
      <w:r>
        <w:tab/>
      </w:r>
      <w:r w:rsidRPr="00C624B2">
        <w:t>activity exists between 1/3 and 2/3 of the time when performing the job</w:t>
      </w:r>
      <w:r>
        <w:br/>
      </w:r>
      <w:r w:rsidRPr="00C624B2">
        <w:t xml:space="preserve">C = Constant </w:t>
      </w:r>
      <w:r>
        <w:tab/>
      </w:r>
      <w:r>
        <w:tab/>
      </w:r>
      <w:r w:rsidRPr="00C624B2">
        <w:t>activity exists for more than 2/3 or the time when performing the job</w:t>
      </w:r>
      <w:r>
        <w:br/>
      </w:r>
      <w:r w:rsidRPr="00C624B2">
        <w:t>R = Repetitive</w:t>
      </w:r>
      <w:r>
        <w:tab/>
      </w:r>
      <w:r>
        <w:tab/>
      </w:r>
      <w:r w:rsidRPr="00C624B2">
        <w:t>activity involved repetitive movements</w:t>
      </w:r>
      <w:r>
        <w:br/>
      </w:r>
      <w:r w:rsidRPr="00C624B2">
        <w:t>N = Not Applicable</w:t>
      </w:r>
      <w:r>
        <w:tab/>
      </w:r>
      <w:r w:rsidRPr="00C624B2">
        <w:t>activity is not required to perform the job</w:t>
      </w:r>
    </w:p>
    <w:p w:rsidRPr="00C624B2" w:rsidR="00C624B2" w:rsidP="00C624B2" w:rsidRDefault="00C624B2" w14:paraId="356D5A28" w14:textId="77777777">
      <w:pPr>
        <w:spacing w:after="200" w:line="276" w:lineRule="auto"/>
      </w:pPr>
      <w:r w:rsidRPr="00C624B2">
        <w:rPr>
          <w:u w:val="single"/>
        </w:rPr>
        <w:t>Note</w:t>
      </w:r>
      <w:r w:rsidRPr="00C624B2">
        <w:t>: any entries not assigned a value will be automatically set to "N"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22"/>
        <w:gridCol w:w="337"/>
        <w:gridCol w:w="357"/>
        <w:gridCol w:w="343"/>
        <w:gridCol w:w="347"/>
        <w:gridCol w:w="348"/>
        <w:gridCol w:w="348"/>
      </w:tblGrid>
      <w:tr w:rsidRPr="00E60283" w:rsidR="00C624B2" w:rsidTr="00A93D29" w14:paraId="23D69DE4" w14:textId="77777777">
        <w:tc>
          <w:tcPr>
            <w:tcW w:w="8222" w:type="dxa"/>
            <w:shd w:val="clear" w:color="auto" w:fill="5F497A" w:themeFill="accent4" w:themeFillShade="BF"/>
            <w:vAlign w:val="center"/>
          </w:tcPr>
          <w:p w:rsidRPr="00B554F2" w:rsidR="00C624B2" w:rsidP="00A93D29" w:rsidRDefault="00C624B2" w14:paraId="7FCB6BF2" w14:textId="77777777">
            <w:pPr>
              <w:keepNext/>
              <w:spacing w:before="40" w:after="40" w:line="280" w:lineRule="atLeast"/>
              <w:rPr>
                <w:rFonts w:cs="Arial"/>
                <w:b/>
                <w:color w:val="FFFFFF"/>
                <w:sz w:val="20"/>
              </w:rPr>
            </w:pPr>
            <w:r w:rsidRPr="00B554F2">
              <w:rPr>
                <w:rFonts w:cs="Arial"/>
                <w:b/>
                <w:color w:val="FFFFFF"/>
                <w:sz w:val="20"/>
              </w:rPr>
              <w:t>PHYSICAL DEMANDS - Description (comment)</w:t>
            </w:r>
          </w:p>
        </w:tc>
        <w:tc>
          <w:tcPr>
            <w:tcW w:w="2080" w:type="dxa"/>
            <w:gridSpan w:val="6"/>
            <w:shd w:val="clear" w:color="auto" w:fill="5F497A" w:themeFill="accent4" w:themeFillShade="BF"/>
          </w:tcPr>
          <w:p w:rsidRPr="00B554F2" w:rsidR="00C624B2" w:rsidP="00A93D29" w:rsidRDefault="00C624B2" w14:paraId="39F9163B" w14:textId="77777777">
            <w:pPr>
              <w:keepNext/>
              <w:spacing w:before="40" w:after="40" w:line="280" w:lineRule="atLeast"/>
              <w:jc w:val="center"/>
              <w:rPr>
                <w:rFonts w:cs="Arial"/>
                <w:b/>
                <w:color w:val="FFFFFF"/>
                <w:sz w:val="20"/>
              </w:rPr>
            </w:pPr>
            <w:r w:rsidRPr="00B554F2">
              <w:rPr>
                <w:rFonts w:cs="Arial"/>
                <w:b/>
                <w:color w:val="FFFFFF"/>
                <w:sz w:val="20"/>
              </w:rPr>
              <w:t>FREQUENCY</w:t>
            </w:r>
          </w:p>
        </w:tc>
      </w:tr>
      <w:tr w:rsidRPr="00DF6E9F" w:rsidR="00C624B2" w:rsidTr="00A93D29" w14:paraId="3983D100" w14:textId="77777777">
        <w:tc>
          <w:tcPr>
            <w:tcW w:w="8222" w:type="dxa"/>
          </w:tcPr>
          <w:p w:rsidRPr="00DF6E9F" w:rsidR="00C624B2" w:rsidP="00A93D29" w:rsidRDefault="00C624B2" w14:paraId="7B74001A" w14:textId="77777777">
            <w:pPr>
              <w:spacing w:after="0"/>
              <w:rPr>
                <w:rFonts w:eastAsia="Calibri" w:cs="Arial"/>
                <w:sz w:val="18"/>
                <w:szCs w:val="18"/>
              </w:rPr>
            </w:pPr>
          </w:p>
        </w:tc>
        <w:tc>
          <w:tcPr>
            <w:tcW w:w="337" w:type="dxa"/>
          </w:tcPr>
          <w:p w:rsidRPr="00DF6E9F" w:rsidR="00C624B2" w:rsidP="00A93D29" w:rsidRDefault="00C624B2" w14:paraId="2C34E234" w14:textId="77777777">
            <w:pPr>
              <w:spacing w:before="60" w:after="60"/>
              <w:rPr>
                <w:rFonts w:eastAsia="Calibri" w:cs="Arial"/>
                <w:b/>
                <w:sz w:val="18"/>
                <w:szCs w:val="18"/>
              </w:rPr>
            </w:pPr>
            <w:r w:rsidRPr="00DF6E9F">
              <w:rPr>
                <w:rFonts w:eastAsia="Calibri" w:cs="Arial"/>
                <w:b/>
                <w:sz w:val="18"/>
                <w:szCs w:val="18"/>
              </w:rPr>
              <w:t>I</w:t>
            </w:r>
          </w:p>
        </w:tc>
        <w:tc>
          <w:tcPr>
            <w:tcW w:w="357" w:type="dxa"/>
          </w:tcPr>
          <w:p w:rsidRPr="00DF6E9F" w:rsidR="00C624B2" w:rsidP="00A93D29" w:rsidRDefault="00C624B2" w14:paraId="03D6A901" w14:textId="77777777">
            <w:pPr>
              <w:spacing w:before="60" w:after="60"/>
              <w:rPr>
                <w:rFonts w:eastAsia="Calibri" w:cs="Arial"/>
                <w:b/>
                <w:sz w:val="18"/>
                <w:szCs w:val="18"/>
              </w:rPr>
            </w:pPr>
            <w:r w:rsidRPr="00DF6E9F">
              <w:rPr>
                <w:rFonts w:eastAsia="Calibri" w:cs="Arial"/>
                <w:b/>
                <w:sz w:val="18"/>
                <w:szCs w:val="18"/>
              </w:rPr>
              <w:t>O</w:t>
            </w:r>
          </w:p>
        </w:tc>
        <w:tc>
          <w:tcPr>
            <w:tcW w:w="343" w:type="dxa"/>
          </w:tcPr>
          <w:p w:rsidRPr="00DF6E9F" w:rsidR="00C624B2" w:rsidP="00A93D29" w:rsidRDefault="00C624B2" w14:paraId="5D1E431C" w14:textId="77777777">
            <w:pPr>
              <w:spacing w:before="60" w:after="60"/>
              <w:rPr>
                <w:rFonts w:eastAsia="Calibri" w:cs="Arial"/>
                <w:b/>
                <w:sz w:val="18"/>
                <w:szCs w:val="18"/>
              </w:rPr>
            </w:pPr>
            <w:r w:rsidRPr="00DF6E9F">
              <w:rPr>
                <w:rFonts w:eastAsia="Calibri" w:cs="Arial"/>
                <w:b/>
                <w:sz w:val="18"/>
                <w:szCs w:val="18"/>
              </w:rPr>
              <w:t>F</w:t>
            </w:r>
          </w:p>
        </w:tc>
        <w:tc>
          <w:tcPr>
            <w:tcW w:w="347" w:type="dxa"/>
          </w:tcPr>
          <w:p w:rsidRPr="00DF6E9F" w:rsidR="00C624B2" w:rsidP="00A93D29" w:rsidRDefault="00C624B2" w14:paraId="6D016867" w14:textId="77777777">
            <w:pPr>
              <w:spacing w:before="60" w:after="60"/>
              <w:rPr>
                <w:rFonts w:eastAsia="Calibri" w:cs="Arial"/>
                <w:b/>
                <w:sz w:val="18"/>
                <w:szCs w:val="18"/>
              </w:rPr>
            </w:pPr>
            <w:r w:rsidRPr="00DF6E9F">
              <w:rPr>
                <w:rFonts w:eastAsia="Calibri" w:cs="Arial"/>
                <w:b/>
                <w:sz w:val="18"/>
                <w:szCs w:val="18"/>
              </w:rPr>
              <w:t>C</w:t>
            </w:r>
          </w:p>
        </w:tc>
        <w:tc>
          <w:tcPr>
            <w:tcW w:w="348" w:type="dxa"/>
          </w:tcPr>
          <w:p w:rsidRPr="00DF6E9F" w:rsidR="00C624B2" w:rsidP="00A93D29" w:rsidRDefault="00C624B2" w14:paraId="6A0F3273" w14:textId="77777777">
            <w:pPr>
              <w:spacing w:before="60" w:after="60"/>
              <w:rPr>
                <w:rFonts w:eastAsia="Calibri" w:cs="Arial"/>
                <w:b/>
                <w:sz w:val="18"/>
                <w:szCs w:val="18"/>
              </w:rPr>
            </w:pPr>
            <w:r w:rsidRPr="00DF6E9F">
              <w:rPr>
                <w:rFonts w:eastAsia="Calibri" w:cs="Arial"/>
                <w:b/>
                <w:sz w:val="18"/>
                <w:szCs w:val="18"/>
              </w:rPr>
              <w:t>R</w:t>
            </w:r>
          </w:p>
        </w:tc>
        <w:tc>
          <w:tcPr>
            <w:tcW w:w="348" w:type="dxa"/>
          </w:tcPr>
          <w:p w:rsidRPr="00DF6E9F" w:rsidR="00C624B2" w:rsidP="00A93D29" w:rsidRDefault="00C624B2" w14:paraId="640F4981" w14:textId="77777777">
            <w:pPr>
              <w:spacing w:before="60" w:after="60"/>
              <w:rPr>
                <w:rFonts w:eastAsia="Calibri" w:cs="Arial"/>
                <w:b/>
                <w:sz w:val="18"/>
                <w:szCs w:val="18"/>
              </w:rPr>
            </w:pPr>
            <w:r w:rsidRPr="00DF6E9F">
              <w:rPr>
                <w:rFonts w:eastAsia="Calibri" w:cs="Arial"/>
                <w:b/>
                <w:sz w:val="18"/>
                <w:szCs w:val="18"/>
              </w:rPr>
              <w:t>N</w:t>
            </w:r>
          </w:p>
        </w:tc>
      </w:tr>
      <w:tr w:rsidRPr="00DF6E9F" w:rsidR="00C624B2" w:rsidTr="00A93D29" w14:paraId="3B8E43FC" w14:textId="77777777">
        <w:tc>
          <w:tcPr>
            <w:tcW w:w="8222" w:type="dxa"/>
            <w:vAlign w:val="center"/>
          </w:tcPr>
          <w:p w:rsidRPr="00DF6E9F" w:rsidR="00C624B2" w:rsidP="00A93D29" w:rsidRDefault="00C624B2" w14:paraId="10F5BF8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Sitting</w:t>
            </w:r>
            <w:r w:rsidRPr="00DF6E9F">
              <w:rPr>
                <w:rFonts w:eastAsia="Calibri" w:cs="Arial"/>
                <w:sz w:val="18"/>
                <w:szCs w:val="18"/>
              </w:rPr>
              <w:t xml:space="preserve"> – remaining in a seated position to perform tasks</w:t>
            </w:r>
          </w:p>
        </w:tc>
        <w:tc>
          <w:tcPr>
            <w:tcW w:w="337" w:type="dxa"/>
          </w:tcPr>
          <w:p w:rsidRPr="00DF6E9F" w:rsidR="00C624B2" w:rsidP="00A93D29" w:rsidRDefault="00C624B2" w14:paraId="3EC04474" w14:textId="77777777">
            <w:pPr>
              <w:spacing w:before="60" w:after="60"/>
              <w:rPr>
                <w:rFonts w:eastAsia="Calibri" w:cs="Arial"/>
                <w:b/>
                <w:sz w:val="18"/>
                <w:szCs w:val="18"/>
              </w:rPr>
            </w:pPr>
          </w:p>
        </w:tc>
        <w:tc>
          <w:tcPr>
            <w:tcW w:w="357" w:type="dxa"/>
          </w:tcPr>
          <w:p w:rsidRPr="00DF6E9F" w:rsidR="00C624B2" w:rsidP="00A93D29" w:rsidRDefault="00C624B2" w14:paraId="710EDD65" w14:textId="77777777">
            <w:pPr>
              <w:spacing w:before="60" w:after="60"/>
              <w:rPr>
                <w:rFonts w:eastAsia="Calibri" w:cs="Arial"/>
                <w:b/>
                <w:sz w:val="18"/>
                <w:szCs w:val="18"/>
              </w:rPr>
            </w:pPr>
          </w:p>
        </w:tc>
        <w:tc>
          <w:tcPr>
            <w:tcW w:w="343" w:type="dxa"/>
          </w:tcPr>
          <w:p w:rsidRPr="00DF6E9F" w:rsidR="00C624B2" w:rsidP="00A93D29" w:rsidRDefault="00C624B2" w14:paraId="625061ED" w14:textId="77777777">
            <w:pPr>
              <w:spacing w:before="60" w:after="60"/>
              <w:rPr>
                <w:rFonts w:eastAsia="Calibri" w:cs="Arial"/>
                <w:b/>
                <w:sz w:val="18"/>
                <w:szCs w:val="18"/>
              </w:rPr>
            </w:pPr>
          </w:p>
        </w:tc>
        <w:tc>
          <w:tcPr>
            <w:tcW w:w="347" w:type="dxa"/>
          </w:tcPr>
          <w:p w:rsidRPr="00DF6E9F" w:rsidR="00C624B2" w:rsidP="00A93D29" w:rsidRDefault="00C624B2" w14:paraId="40C9B33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A93D29" w:rsidRDefault="00C624B2" w14:paraId="14ED10F6" w14:textId="77777777">
            <w:pPr>
              <w:spacing w:before="60" w:after="60"/>
              <w:rPr>
                <w:rFonts w:eastAsia="Calibri" w:cs="Arial"/>
                <w:b/>
                <w:sz w:val="18"/>
                <w:szCs w:val="18"/>
              </w:rPr>
            </w:pPr>
          </w:p>
        </w:tc>
        <w:tc>
          <w:tcPr>
            <w:tcW w:w="348" w:type="dxa"/>
          </w:tcPr>
          <w:p w:rsidRPr="00DF6E9F" w:rsidR="00C624B2" w:rsidP="00A93D29" w:rsidRDefault="00C624B2" w14:paraId="65B067E2" w14:textId="77777777">
            <w:pPr>
              <w:spacing w:before="60" w:after="60"/>
              <w:rPr>
                <w:rFonts w:eastAsia="Calibri" w:cs="Arial"/>
                <w:b/>
                <w:sz w:val="18"/>
                <w:szCs w:val="18"/>
              </w:rPr>
            </w:pPr>
          </w:p>
        </w:tc>
      </w:tr>
      <w:tr w:rsidRPr="00DF6E9F" w:rsidR="00C624B2" w:rsidTr="00A93D29" w14:paraId="1CBAF2D6" w14:textId="77777777">
        <w:tc>
          <w:tcPr>
            <w:tcW w:w="8222" w:type="dxa"/>
            <w:vAlign w:val="center"/>
          </w:tcPr>
          <w:p w:rsidRPr="00DF6E9F" w:rsidR="00C624B2" w:rsidP="00A93D29" w:rsidRDefault="00C624B2" w14:paraId="5BD2F03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Standing</w:t>
            </w:r>
            <w:r w:rsidRPr="00DF6E9F">
              <w:rPr>
                <w:rFonts w:eastAsia="Calibri" w:cs="Arial"/>
                <w:sz w:val="18"/>
                <w:szCs w:val="18"/>
              </w:rPr>
              <w:t xml:space="preserve"> – remaining standing without moving about to perform tasks</w:t>
            </w:r>
          </w:p>
        </w:tc>
        <w:tc>
          <w:tcPr>
            <w:tcW w:w="337" w:type="dxa"/>
          </w:tcPr>
          <w:p w:rsidRPr="00DF6E9F" w:rsidR="00C624B2" w:rsidP="00A93D29" w:rsidRDefault="00C624B2" w14:paraId="465552E1" w14:textId="77777777">
            <w:pPr>
              <w:spacing w:before="60" w:after="60"/>
              <w:rPr>
                <w:rFonts w:eastAsia="Calibri" w:cs="Arial"/>
                <w:b/>
                <w:sz w:val="18"/>
                <w:szCs w:val="18"/>
              </w:rPr>
            </w:pPr>
          </w:p>
        </w:tc>
        <w:tc>
          <w:tcPr>
            <w:tcW w:w="357" w:type="dxa"/>
          </w:tcPr>
          <w:p w:rsidRPr="00DF6E9F" w:rsidR="00C624B2" w:rsidP="00A93D29" w:rsidRDefault="00C624B2" w14:paraId="52595BBA" w14:textId="77777777">
            <w:pPr>
              <w:spacing w:before="60" w:after="60"/>
              <w:rPr>
                <w:rFonts w:eastAsia="Calibri" w:cs="Arial"/>
                <w:b/>
                <w:sz w:val="18"/>
                <w:szCs w:val="18"/>
              </w:rPr>
            </w:pPr>
          </w:p>
        </w:tc>
        <w:tc>
          <w:tcPr>
            <w:tcW w:w="343" w:type="dxa"/>
          </w:tcPr>
          <w:p w:rsidRPr="00DF6E9F" w:rsidR="00C624B2" w:rsidP="00A93D29" w:rsidRDefault="00C624B2" w14:paraId="4920CE2E"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A93D29" w:rsidRDefault="00C624B2" w14:paraId="0A928BDD" w14:textId="77777777">
            <w:pPr>
              <w:spacing w:before="60" w:after="60"/>
              <w:rPr>
                <w:rFonts w:eastAsia="Calibri" w:cs="Arial"/>
                <w:b/>
                <w:sz w:val="18"/>
                <w:szCs w:val="18"/>
              </w:rPr>
            </w:pPr>
          </w:p>
        </w:tc>
        <w:tc>
          <w:tcPr>
            <w:tcW w:w="348" w:type="dxa"/>
          </w:tcPr>
          <w:p w:rsidRPr="00DF6E9F" w:rsidR="00C624B2" w:rsidP="00A93D29" w:rsidRDefault="00C624B2" w14:paraId="330C45E6" w14:textId="77777777">
            <w:pPr>
              <w:spacing w:before="60" w:after="60"/>
              <w:rPr>
                <w:rFonts w:eastAsia="Calibri" w:cs="Arial"/>
                <w:b/>
                <w:sz w:val="18"/>
                <w:szCs w:val="18"/>
              </w:rPr>
            </w:pPr>
          </w:p>
        </w:tc>
        <w:tc>
          <w:tcPr>
            <w:tcW w:w="348" w:type="dxa"/>
          </w:tcPr>
          <w:p w:rsidRPr="00DF6E9F" w:rsidR="00C624B2" w:rsidP="00A93D29" w:rsidRDefault="00C624B2" w14:paraId="78E24D43" w14:textId="77777777">
            <w:pPr>
              <w:spacing w:before="60" w:after="60"/>
              <w:rPr>
                <w:rFonts w:eastAsia="Calibri" w:cs="Arial"/>
                <w:b/>
                <w:sz w:val="18"/>
                <w:szCs w:val="18"/>
              </w:rPr>
            </w:pPr>
          </w:p>
        </w:tc>
      </w:tr>
      <w:tr w:rsidRPr="00DF6E9F" w:rsidR="00C624B2" w:rsidTr="00A93D29" w14:paraId="2211D9AC" w14:textId="77777777">
        <w:tc>
          <w:tcPr>
            <w:tcW w:w="8222" w:type="dxa"/>
            <w:vAlign w:val="center"/>
          </w:tcPr>
          <w:p w:rsidRPr="00DF6E9F" w:rsidR="00C624B2" w:rsidP="00A93D29" w:rsidRDefault="00C624B2" w14:paraId="4B02BA02" w14:textId="77777777">
            <w:pPr>
              <w:spacing w:after="0"/>
              <w:ind w:left="-57" w:right="-57"/>
              <w:rPr>
                <w:rFonts w:eastAsia="Arial Unicode MS" w:cs="Arial"/>
                <w:sz w:val="18"/>
                <w:szCs w:val="18"/>
              </w:rPr>
            </w:pPr>
            <w:r w:rsidRPr="00DF6E9F">
              <w:rPr>
                <w:rStyle w:val="Strong"/>
                <w:rFonts w:ascii="Arial" w:hAnsi="Arial" w:eastAsia="Calibri" w:cs="Arial"/>
                <w:sz w:val="18"/>
                <w:szCs w:val="18"/>
              </w:rPr>
              <w:t>Walking</w:t>
            </w:r>
            <w:r w:rsidRPr="00DF6E9F">
              <w:rPr>
                <w:rFonts w:eastAsia="Calibri" w:cs="Arial"/>
                <w:sz w:val="18"/>
                <w:szCs w:val="18"/>
              </w:rPr>
              <w:t xml:space="preserve"> – floor type: even/uneven/slippery, indoors/outdoors, slopes</w:t>
            </w:r>
          </w:p>
        </w:tc>
        <w:tc>
          <w:tcPr>
            <w:tcW w:w="337" w:type="dxa"/>
          </w:tcPr>
          <w:p w:rsidRPr="00DF6E9F" w:rsidR="00C624B2" w:rsidP="00A93D29" w:rsidRDefault="00C624B2" w14:paraId="42A6B665" w14:textId="77777777">
            <w:pPr>
              <w:spacing w:before="60" w:after="60"/>
              <w:rPr>
                <w:rFonts w:eastAsia="Calibri" w:cs="Arial"/>
                <w:b/>
                <w:sz w:val="18"/>
                <w:szCs w:val="18"/>
              </w:rPr>
            </w:pPr>
          </w:p>
        </w:tc>
        <w:tc>
          <w:tcPr>
            <w:tcW w:w="357" w:type="dxa"/>
          </w:tcPr>
          <w:p w:rsidRPr="00DF6E9F" w:rsidR="00C624B2" w:rsidP="00A93D29" w:rsidRDefault="00C624B2" w14:paraId="10B0081A" w14:textId="77777777">
            <w:pPr>
              <w:spacing w:before="60" w:after="60"/>
              <w:rPr>
                <w:rFonts w:eastAsia="Calibri" w:cs="Arial"/>
                <w:b/>
                <w:sz w:val="18"/>
                <w:szCs w:val="18"/>
              </w:rPr>
            </w:pPr>
          </w:p>
        </w:tc>
        <w:tc>
          <w:tcPr>
            <w:tcW w:w="343" w:type="dxa"/>
          </w:tcPr>
          <w:p w:rsidRPr="00DF6E9F" w:rsidR="00C624B2" w:rsidP="00A93D29" w:rsidRDefault="00C624B2" w14:paraId="4C3384E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A93D29" w:rsidRDefault="00C624B2" w14:paraId="6F7E088D" w14:textId="77777777">
            <w:pPr>
              <w:spacing w:before="60" w:after="60"/>
              <w:rPr>
                <w:rFonts w:eastAsia="Calibri" w:cs="Arial"/>
                <w:b/>
                <w:sz w:val="18"/>
                <w:szCs w:val="18"/>
              </w:rPr>
            </w:pPr>
          </w:p>
        </w:tc>
        <w:tc>
          <w:tcPr>
            <w:tcW w:w="348" w:type="dxa"/>
          </w:tcPr>
          <w:p w:rsidRPr="00DF6E9F" w:rsidR="00C624B2" w:rsidP="00A93D29" w:rsidRDefault="00C624B2" w14:paraId="511AEE60" w14:textId="77777777">
            <w:pPr>
              <w:spacing w:before="60" w:after="60"/>
              <w:rPr>
                <w:rFonts w:eastAsia="Calibri" w:cs="Arial"/>
                <w:b/>
                <w:sz w:val="18"/>
                <w:szCs w:val="18"/>
              </w:rPr>
            </w:pPr>
          </w:p>
        </w:tc>
        <w:tc>
          <w:tcPr>
            <w:tcW w:w="348" w:type="dxa"/>
          </w:tcPr>
          <w:p w:rsidRPr="00DF6E9F" w:rsidR="00C624B2" w:rsidP="00A93D29" w:rsidRDefault="00C624B2" w14:paraId="1137BB1C" w14:textId="77777777">
            <w:pPr>
              <w:spacing w:before="60" w:after="60"/>
              <w:rPr>
                <w:rFonts w:eastAsia="Calibri" w:cs="Arial"/>
                <w:b/>
                <w:sz w:val="18"/>
                <w:szCs w:val="18"/>
              </w:rPr>
            </w:pPr>
          </w:p>
        </w:tc>
      </w:tr>
      <w:tr w:rsidRPr="00DF6E9F" w:rsidR="00C624B2" w:rsidTr="00A93D29" w14:paraId="4337E3AD" w14:textId="77777777">
        <w:tc>
          <w:tcPr>
            <w:tcW w:w="8222" w:type="dxa"/>
            <w:vAlign w:val="center"/>
          </w:tcPr>
          <w:p w:rsidRPr="00DF6E9F" w:rsidR="00C624B2" w:rsidP="00A93D29" w:rsidRDefault="00C624B2" w14:paraId="21D84D50" w14:textId="77777777">
            <w:pPr>
              <w:spacing w:after="0"/>
              <w:ind w:left="-57" w:right="-57"/>
              <w:rPr>
                <w:rFonts w:eastAsia="Arial Unicode MS" w:cs="Arial"/>
                <w:sz w:val="18"/>
                <w:szCs w:val="18"/>
              </w:rPr>
            </w:pPr>
            <w:r w:rsidRPr="00DF6E9F">
              <w:rPr>
                <w:rStyle w:val="Strong"/>
                <w:rFonts w:ascii="Arial" w:hAnsi="Arial" w:eastAsia="Calibri" w:cs="Arial"/>
                <w:sz w:val="18"/>
                <w:szCs w:val="18"/>
              </w:rPr>
              <w:t>Running</w:t>
            </w:r>
            <w:r w:rsidRPr="00DF6E9F">
              <w:rPr>
                <w:rFonts w:eastAsia="Calibri" w:cs="Arial"/>
                <w:sz w:val="18"/>
                <w:szCs w:val="18"/>
              </w:rPr>
              <w:t xml:space="preserve"> – floor type: even/uneven/slippery, indoors/outdoors, slopes</w:t>
            </w:r>
          </w:p>
        </w:tc>
        <w:tc>
          <w:tcPr>
            <w:tcW w:w="337" w:type="dxa"/>
          </w:tcPr>
          <w:p w:rsidRPr="00DF6E9F" w:rsidR="00C624B2" w:rsidP="00A93D29" w:rsidRDefault="00C624B2" w14:paraId="021AC7E3" w14:textId="77777777">
            <w:pPr>
              <w:spacing w:before="60" w:after="60"/>
              <w:rPr>
                <w:rFonts w:eastAsia="Calibri" w:cs="Arial"/>
                <w:b/>
                <w:sz w:val="18"/>
                <w:szCs w:val="18"/>
              </w:rPr>
            </w:pPr>
          </w:p>
        </w:tc>
        <w:tc>
          <w:tcPr>
            <w:tcW w:w="357" w:type="dxa"/>
          </w:tcPr>
          <w:p w:rsidRPr="00DF6E9F" w:rsidR="00C624B2" w:rsidP="00A93D29" w:rsidRDefault="00C624B2" w14:paraId="5873106D" w14:textId="77777777">
            <w:pPr>
              <w:spacing w:before="60" w:after="60"/>
              <w:rPr>
                <w:rFonts w:eastAsia="Calibri" w:cs="Arial"/>
                <w:b/>
                <w:sz w:val="18"/>
                <w:szCs w:val="18"/>
              </w:rPr>
            </w:pPr>
          </w:p>
        </w:tc>
        <w:tc>
          <w:tcPr>
            <w:tcW w:w="343" w:type="dxa"/>
          </w:tcPr>
          <w:p w:rsidRPr="00DF6E9F" w:rsidR="00C624B2" w:rsidP="00A93D29" w:rsidRDefault="00C624B2" w14:paraId="514A11F2" w14:textId="77777777">
            <w:pPr>
              <w:spacing w:before="60" w:after="60"/>
              <w:rPr>
                <w:rFonts w:eastAsia="Calibri" w:cs="Arial"/>
                <w:b/>
                <w:sz w:val="18"/>
                <w:szCs w:val="18"/>
              </w:rPr>
            </w:pPr>
          </w:p>
        </w:tc>
        <w:tc>
          <w:tcPr>
            <w:tcW w:w="347" w:type="dxa"/>
          </w:tcPr>
          <w:p w:rsidRPr="00DF6E9F" w:rsidR="00C624B2" w:rsidP="00A93D29" w:rsidRDefault="00C624B2" w14:paraId="219F546C" w14:textId="77777777">
            <w:pPr>
              <w:spacing w:before="60" w:after="60"/>
              <w:rPr>
                <w:rFonts w:eastAsia="Calibri" w:cs="Arial"/>
                <w:b/>
                <w:sz w:val="18"/>
                <w:szCs w:val="18"/>
              </w:rPr>
            </w:pPr>
          </w:p>
        </w:tc>
        <w:tc>
          <w:tcPr>
            <w:tcW w:w="348" w:type="dxa"/>
          </w:tcPr>
          <w:p w:rsidRPr="00DF6E9F" w:rsidR="00C624B2" w:rsidP="00A93D29" w:rsidRDefault="00C624B2" w14:paraId="78766F19" w14:textId="77777777">
            <w:pPr>
              <w:spacing w:before="60" w:after="60"/>
              <w:rPr>
                <w:rFonts w:eastAsia="Calibri" w:cs="Arial"/>
                <w:b/>
                <w:sz w:val="18"/>
                <w:szCs w:val="18"/>
              </w:rPr>
            </w:pPr>
          </w:p>
        </w:tc>
        <w:tc>
          <w:tcPr>
            <w:tcW w:w="348" w:type="dxa"/>
          </w:tcPr>
          <w:p w:rsidRPr="00DF6E9F" w:rsidR="00C624B2" w:rsidP="00A93D29" w:rsidRDefault="00C624B2" w14:paraId="7291174D"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4F490095" w14:textId="77777777">
        <w:tc>
          <w:tcPr>
            <w:tcW w:w="8222" w:type="dxa"/>
            <w:vAlign w:val="center"/>
          </w:tcPr>
          <w:p w:rsidRPr="00DF6E9F" w:rsidR="00C624B2" w:rsidP="00A93D29" w:rsidRDefault="00C624B2" w14:paraId="522643AE" w14:textId="77777777">
            <w:pPr>
              <w:spacing w:after="0"/>
              <w:ind w:left="-57" w:right="-57"/>
              <w:rPr>
                <w:rFonts w:eastAsia="Arial Unicode MS" w:cs="Arial"/>
                <w:sz w:val="18"/>
                <w:szCs w:val="18"/>
              </w:rPr>
            </w:pPr>
            <w:r w:rsidRPr="00DF6E9F">
              <w:rPr>
                <w:rStyle w:val="Strong"/>
                <w:rFonts w:ascii="Arial" w:hAnsi="Arial" w:eastAsia="Calibri" w:cs="Arial"/>
                <w:sz w:val="18"/>
                <w:szCs w:val="18"/>
              </w:rPr>
              <w:t>Bend/Lean Forward from Waist</w:t>
            </w:r>
            <w:r w:rsidRPr="00DF6E9F">
              <w:rPr>
                <w:rFonts w:eastAsia="Calibri" w:cs="Arial"/>
                <w:sz w:val="18"/>
                <w:szCs w:val="18"/>
              </w:rPr>
              <w:t xml:space="preserve"> – forward bending from the waist to perform tasks</w:t>
            </w:r>
          </w:p>
        </w:tc>
        <w:tc>
          <w:tcPr>
            <w:tcW w:w="337" w:type="dxa"/>
          </w:tcPr>
          <w:p w:rsidRPr="00DF6E9F" w:rsidR="00C624B2" w:rsidP="00A93D29" w:rsidRDefault="00C624B2" w14:paraId="20FF504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7DB70350" w14:textId="77777777">
            <w:pPr>
              <w:spacing w:before="60" w:after="60"/>
              <w:rPr>
                <w:rFonts w:eastAsia="Calibri" w:cs="Arial"/>
                <w:b/>
                <w:sz w:val="18"/>
                <w:szCs w:val="18"/>
              </w:rPr>
            </w:pPr>
          </w:p>
        </w:tc>
        <w:tc>
          <w:tcPr>
            <w:tcW w:w="343" w:type="dxa"/>
          </w:tcPr>
          <w:p w:rsidRPr="00DF6E9F" w:rsidR="00C624B2" w:rsidP="00A93D29" w:rsidRDefault="00C624B2" w14:paraId="71070042" w14:textId="77777777">
            <w:pPr>
              <w:spacing w:before="60" w:after="60"/>
              <w:rPr>
                <w:rFonts w:eastAsia="Calibri" w:cs="Arial"/>
                <w:b/>
                <w:sz w:val="18"/>
                <w:szCs w:val="18"/>
              </w:rPr>
            </w:pPr>
          </w:p>
        </w:tc>
        <w:tc>
          <w:tcPr>
            <w:tcW w:w="347" w:type="dxa"/>
          </w:tcPr>
          <w:p w:rsidRPr="00DF6E9F" w:rsidR="00C624B2" w:rsidP="00A93D29" w:rsidRDefault="00C624B2" w14:paraId="34A1C8E8" w14:textId="77777777">
            <w:pPr>
              <w:spacing w:before="60" w:after="60"/>
              <w:rPr>
                <w:rFonts w:eastAsia="Calibri" w:cs="Arial"/>
                <w:b/>
                <w:sz w:val="18"/>
                <w:szCs w:val="18"/>
              </w:rPr>
            </w:pPr>
          </w:p>
        </w:tc>
        <w:tc>
          <w:tcPr>
            <w:tcW w:w="348" w:type="dxa"/>
          </w:tcPr>
          <w:p w:rsidRPr="00DF6E9F" w:rsidR="00C624B2" w:rsidP="00A93D29" w:rsidRDefault="00C624B2" w14:paraId="3DA53988" w14:textId="77777777">
            <w:pPr>
              <w:spacing w:before="60" w:after="60"/>
              <w:rPr>
                <w:rFonts w:eastAsia="Calibri" w:cs="Arial"/>
                <w:b/>
                <w:sz w:val="18"/>
                <w:szCs w:val="18"/>
              </w:rPr>
            </w:pPr>
          </w:p>
        </w:tc>
        <w:tc>
          <w:tcPr>
            <w:tcW w:w="348" w:type="dxa"/>
          </w:tcPr>
          <w:p w:rsidRPr="00DF6E9F" w:rsidR="00C624B2" w:rsidP="00A93D29" w:rsidRDefault="00C624B2" w14:paraId="069CFAAA" w14:textId="77777777">
            <w:pPr>
              <w:spacing w:before="60" w:after="60"/>
              <w:rPr>
                <w:rFonts w:eastAsia="Calibri" w:cs="Arial"/>
                <w:b/>
                <w:sz w:val="18"/>
                <w:szCs w:val="18"/>
              </w:rPr>
            </w:pPr>
          </w:p>
        </w:tc>
      </w:tr>
      <w:tr w:rsidRPr="00DF6E9F" w:rsidR="00C624B2" w:rsidTr="00A93D29" w14:paraId="18B21186" w14:textId="77777777">
        <w:tc>
          <w:tcPr>
            <w:tcW w:w="8222" w:type="dxa"/>
            <w:vAlign w:val="center"/>
          </w:tcPr>
          <w:p w:rsidRPr="00DF6E9F" w:rsidR="00C624B2" w:rsidP="00A93D29" w:rsidRDefault="00C624B2" w14:paraId="3EA83024" w14:textId="77777777">
            <w:pPr>
              <w:spacing w:after="0"/>
              <w:ind w:left="-57" w:right="-57"/>
              <w:rPr>
                <w:rFonts w:eastAsia="Arial Unicode MS" w:cs="Arial"/>
                <w:sz w:val="18"/>
                <w:szCs w:val="18"/>
              </w:rPr>
            </w:pPr>
            <w:r w:rsidRPr="00DF6E9F">
              <w:rPr>
                <w:rStyle w:val="Strong"/>
                <w:rFonts w:ascii="Arial" w:hAnsi="Arial" w:eastAsia="Calibri" w:cs="Arial"/>
                <w:sz w:val="18"/>
                <w:szCs w:val="18"/>
              </w:rPr>
              <w:t>Trunk Twisting</w:t>
            </w:r>
            <w:r w:rsidRPr="00DF6E9F">
              <w:rPr>
                <w:rFonts w:eastAsia="Calibri" w:cs="Arial"/>
                <w:sz w:val="18"/>
                <w:szCs w:val="18"/>
              </w:rPr>
              <w:t xml:space="preserve"> – turning from the waist while sitting or standing to perform tasks</w:t>
            </w:r>
          </w:p>
        </w:tc>
        <w:tc>
          <w:tcPr>
            <w:tcW w:w="337" w:type="dxa"/>
          </w:tcPr>
          <w:p w:rsidRPr="00DF6E9F" w:rsidR="00C624B2" w:rsidP="00A93D29" w:rsidRDefault="00C624B2" w14:paraId="554BB1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53D2BB6C" w14:textId="77777777">
            <w:pPr>
              <w:spacing w:before="60" w:after="60"/>
              <w:rPr>
                <w:rFonts w:eastAsia="Calibri" w:cs="Arial"/>
                <w:b/>
                <w:sz w:val="18"/>
                <w:szCs w:val="18"/>
              </w:rPr>
            </w:pPr>
          </w:p>
        </w:tc>
        <w:tc>
          <w:tcPr>
            <w:tcW w:w="343" w:type="dxa"/>
          </w:tcPr>
          <w:p w:rsidRPr="00DF6E9F" w:rsidR="00C624B2" w:rsidP="00A93D29" w:rsidRDefault="00C624B2" w14:paraId="566CF753" w14:textId="77777777">
            <w:pPr>
              <w:spacing w:before="60" w:after="60"/>
              <w:rPr>
                <w:rFonts w:eastAsia="Calibri" w:cs="Arial"/>
                <w:b/>
                <w:sz w:val="18"/>
                <w:szCs w:val="18"/>
              </w:rPr>
            </w:pPr>
          </w:p>
        </w:tc>
        <w:tc>
          <w:tcPr>
            <w:tcW w:w="347" w:type="dxa"/>
          </w:tcPr>
          <w:p w:rsidRPr="00DF6E9F" w:rsidR="00C624B2" w:rsidP="00A93D29" w:rsidRDefault="00C624B2" w14:paraId="2D5903DE" w14:textId="77777777">
            <w:pPr>
              <w:spacing w:before="60" w:after="60"/>
              <w:rPr>
                <w:rFonts w:eastAsia="Calibri" w:cs="Arial"/>
                <w:b/>
                <w:sz w:val="18"/>
                <w:szCs w:val="18"/>
              </w:rPr>
            </w:pPr>
          </w:p>
        </w:tc>
        <w:tc>
          <w:tcPr>
            <w:tcW w:w="348" w:type="dxa"/>
          </w:tcPr>
          <w:p w:rsidRPr="00DF6E9F" w:rsidR="00C624B2" w:rsidP="00A93D29" w:rsidRDefault="00C624B2" w14:paraId="4AF637E3" w14:textId="77777777">
            <w:pPr>
              <w:spacing w:before="60" w:after="60"/>
              <w:rPr>
                <w:rFonts w:eastAsia="Calibri" w:cs="Arial"/>
                <w:b/>
                <w:sz w:val="18"/>
                <w:szCs w:val="18"/>
              </w:rPr>
            </w:pPr>
          </w:p>
        </w:tc>
        <w:tc>
          <w:tcPr>
            <w:tcW w:w="348" w:type="dxa"/>
          </w:tcPr>
          <w:p w:rsidRPr="00DF6E9F" w:rsidR="00C624B2" w:rsidP="00A93D29" w:rsidRDefault="00C624B2" w14:paraId="62CAC9F1" w14:textId="77777777">
            <w:pPr>
              <w:spacing w:before="60" w:after="60"/>
              <w:rPr>
                <w:rFonts w:eastAsia="Calibri" w:cs="Arial"/>
                <w:b/>
                <w:sz w:val="18"/>
                <w:szCs w:val="18"/>
              </w:rPr>
            </w:pPr>
          </w:p>
        </w:tc>
      </w:tr>
      <w:tr w:rsidRPr="00DF6E9F" w:rsidR="00C624B2" w:rsidTr="00A93D29" w14:paraId="46EA4896" w14:textId="77777777">
        <w:tc>
          <w:tcPr>
            <w:tcW w:w="8222" w:type="dxa"/>
            <w:vAlign w:val="center"/>
          </w:tcPr>
          <w:p w:rsidRPr="00DF6E9F" w:rsidR="00C624B2" w:rsidP="00A93D29" w:rsidRDefault="00C624B2" w14:paraId="0256F589" w14:textId="77777777">
            <w:pPr>
              <w:spacing w:after="0"/>
              <w:ind w:left="-57" w:right="-57"/>
              <w:rPr>
                <w:rFonts w:eastAsia="Arial Unicode MS" w:cs="Arial"/>
                <w:sz w:val="18"/>
                <w:szCs w:val="18"/>
              </w:rPr>
            </w:pPr>
            <w:r w:rsidRPr="00DF6E9F">
              <w:rPr>
                <w:rStyle w:val="Strong"/>
                <w:rFonts w:ascii="Arial" w:hAnsi="Arial" w:eastAsia="Calibri" w:cs="Arial"/>
                <w:sz w:val="18"/>
                <w:szCs w:val="18"/>
              </w:rPr>
              <w:t>Kneeling</w:t>
            </w:r>
            <w:r w:rsidRPr="00DF6E9F">
              <w:rPr>
                <w:rFonts w:eastAsia="Calibri" w:cs="Arial"/>
                <w:sz w:val="18"/>
                <w:szCs w:val="18"/>
              </w:rPr>
              <w:t xml:space="preserve"> – remaining in a kneeling posture to perform tasks</w:t>
            </w:r>
          </w:p>
        </w:tc>
        <w:tc>
          <w:tcPr>
            <w:tcW w:w="337" w:type="dxa"/>
          </w:tcPr>
          <w:p w:rsidRPr="00DF6E9F" w:rsidR="00C624B2" w:rsidP="00A93D29" w:rsidRDefault="00C624B2" w14:paraId="5D16308E"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3751A2BD" w14:textId="77777777">
            <w:pPr>
              <w:spacing w:before="60" w:after="60"/>
              <w:rPr>
                <w:rFonts w:eastAsia="Calibri" w:cs="Arial"/>
                <w:b/>
                <w:sz w:val="18"/>
                <w:szCs w:val="18"/>
              </w:rPr>
            </w:pPr>
          </w:p>
        </w:tc>
        <w:tc>
          <w:tcPr>
            <w:tcW w:w="343" w:type="dxa"/>
          </w:tcPr>
          <w:p w:rsidRPr="00DF6E9F" w:rsidR="00C624B2" w:rsidP="00A93D29" w:rsidRDefault="00C624B2" w14:paraId="51DCED66" w14:textId="77777777">
            <w:pPr>
              <w:spacing w:before="60" w:after="60"/>
              <w:rPr>
                <w:rFonts w:eastAsia="Calibri" w:cs="Arial"/>
                <w:b/>
                <w:sz w:val="18"/>
                <w:szCs w:val="18"/>
              </w:rPr>
            </w:pPr>
          </w:p>
        </w:tc>
        <w:tc>
          <w:tcPr>
            <w:tcW w:w="347" w:type="dxa"/>
          </w:tcPr>
          <w:p w:rsidRPr="00DF6E9F" w:rsidR="00C624B2" w:rsidP="00A93D29" w:rsidRDefault="00C624B2" w14:paraId="238C3980" w14:textId="77777777">
            <w:pPr>
              <w:spacing w:before="60" w:after="60"/>
              <w:rPr>
                <w:rFonts w:eastAsia="Calibri" w:cs="Arial"/>
                <w:b/>
                <w:sz w:val="18"/>
                <w:szCs w:val="18"/>
              </w:rPr>
            </w:pPr>
          </w:p>
        </w:tc>
        <w:tc>
          <w:tcPr>
            <w:tcW w:w="348" w:type="dxa"/>
          </w:tcPr>
          <w:p w:rsidRPr="00DF6E9F" w:rsidR="00C624B2" w:rsidP="00A93D29" w:rsidRDefault="00C624B2" w14:paraId="55869600" w14:textId="77777777">
            <w:pPr>
              <w:spacing w:before="60" w:after="60"/>
              <w:rPr>
                <w:rFonts w:eastAsia="Calibri" w:cs="Arial"/>
                <w:b/>
                <w:sz w:val="18"/>
                <w:szCs w:val="18"/>
              </w:rPr>
            </w:pPr>
          </w:p>
        </w:tc>
        <w:tc>
          <w:tcPr>
            <w:tcW w:w="348" w:type="dxa"/>
          </w:tcPr>
          <w:p w:rsidRPr="00DF6E9F" w:rsidR="00C624B2" w:rsidP="00A93D29" w:rsidRDefault="00C624B2" w14:paraId="2735682D" w14:textId="77777777">
            <w:pPr>
              <w:spacing w:before="60" w:after="60"/>
              <w:rPr>
                <w:rFonts w:eastAsia="Calibri" w:cs="Arial"/>
                <w:b/>
                <w:sz w:val="18"/>
                <w:szCs w:val="18"/>
              </w:rPr>
            </w:pPr>
          </w:p>
        </w:tc>
      </w:tr>
      <w:tr w:rsidRPr="00DF6E9F" w:rsidR="00C624B2" w:rsidTr="00A93D29" w14:paraId="0EFB004D" w14:textId="77777777">
        <w:tc>
          <w:tcPr>
            <w:tcW w:w="8222" w:type="dxa"/>
            <w:vAlign w:val="center"/>
          </w:tcPr>
          <w:p w:rsidRPr="00DF6E9F" w:rsidR="00C624B2" w:rsidP="00A93D29" w:rsidRDefault="00C624B2" w14:paraId="24EF6BD9" w14:textId="77777777">
            <w:pPr>
              <w:spacing w:after="0"/>
              <w:ind w:left="-57" w:right="-57"/>
              <w:rPr>
                <w:rFonts w:eastAsia="Arial Unicode MS" w:cs="Arial"/>
                <w:sz w:val="18"/>
                <w:szCs w:val="18"/>
              </w:rPr>
            </w:pPr>
            <w:r w:rsidRPr="00DF6E9F">
              <w:rPr>
                <w:rStyle w:val="Strong"/>
                <w:rFonts w:ascii="Arial" w:hAnsi="Arial" w:eastAsia="Calibri" w:cs="Arial"/>
                <w:sz w:val="18"/>
                <w:szCs w:val="18"/>
              </w:rPr>
              <w:t>Squatting/Crouching</w:t>
            </w:r>
            <w:r w:rsidRPr="00DF6E9F">
              <w:rPr>
                <w:rFonts w:eastAsia="Calibri" w:cs="Arial"/>
                <w:sz w:val="18"/>
                <w:szCs w:val="18"/>
              </w:rPr>
              <w:t xml:space="preserve"> – adopting a squatting or crouching posture to perform tasks</w:t>
            </w:r>
          </w:p>
        </w:tc>
        <w:tc>
          <w:tcPr>
            <w:tcW w:w="337" w:type="dxa"/>
          </w:tcPr>
          <w:p w:rsidRPr="00DF6E9F" w:rsidR="00C624B2" w:rsidP="00A93D29" w:rsidRDefault="00C624B2" w14:paraId="1009370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4C8FECAA" w14:textId="77777777">
            <w:pPr>
              <w:spacing w:before="60" w:after="60"/>
              <w:rPr>
                <w:rFonts w:eastAsia="Calibri" w:cs="Arial"/>
                <w:b/>
                <w:sz w:val="18"/>
                <w:szCs w:val="18"/>
              </w:rPr>
            </w:pPr>
          </w:p>
        </w:tc>
        <w:tc>
          <w:tcPr>
            <w:tcW w:w="343" w:type="dxa"/>
          </w:tcPr>
          <w:p w:rsidRPr="00DF6E9F" w:rsidR="00C624B2" w:rsidP="00A93D29" w:rsidRDefault="00C624B2" w14:paraId="487724A7" w14:textId="77777777">
            <w:pPr>
              <w:spacing w:before="60" w:after="60"/>
              <w:rPr>
                <w:rFonts w:eastAsia="Calibri" w:cs="Arial"/>
                <w:b/>
                <w:sz w:val="18"/>
                <w:szCs w:val="18"/>
              </w:rPr>
            </w:pPr>
          </w:p>
        </w:tc>
        <w:tc>
          <w:tcPr>
            <w:tcW w:w="347" w:type="dxa"/>
          </w:tcPr>
          <w:p w:rsidRPr="00DF6E9F" w:rsidR="00C624B2" w:rsidP="00A93D29" w:rsidRDefault="00C624B2" w14:paraId="1DC5EDEA" w14:textId="77777777">
            <w:pPr>
              <w:spacing w:before="60" w:after="60"/>
              <w:rPr>
                <w:rFonts w:eastAsia="Calibri" w:cs="Arial"/>
                <w:b/>
                <w:sz w:val="18"/>
                <w:szCs w:val="18"/>
              </w:rPr>
            </w:pPr>
          </w:p>
        </w:tc>
        <w:tc>
          <w:tcPr>
            <w:tcW w:w="348" w:type="dxa"/>
          </w:tcPr>
          <w:p w:rsidRPr="00DF6E9F" w:rsidR="00C624B2" w:rsidP="00A93D29" w:rsidRDefault="00C624B2" w14:paraId="4D44FC47" w14:textId="77777777">
            <w:pPr>
              <w:spacing w:before="60" w:after="60"/>
              <w:rPr>
                <w:rFonts w:eastAsia="Calibri" w:cs="Arial"/>
                <w:b/>
                <w:sz w:val="18"/>
                <w:szCs w:val="18"/>
              </w:rPr>
            </w:pPr>
          </w:p>
        </w:tc>
        <w:tc>
          <w:tcPr>
            <w:tcW w:w="348" w:type="dxa"/>
          </w:tcPr>
          <w:p w:rsidRPr="00DF6E9F" w:rsidR="00C624B2" w:rsidP="00A93D29" w:rsidRDefault="00C624B2" w14:paraId="6A8F1A90" w14:textId="77777777">
            <w:pPr>
              <w:spacing w:before="60" w:after="60"/>
              <w:rPr>
                <w:rFonts w:eastAsia="Calibri" w:cs="Arial"/>
                <w:b/>
                <w:sz w:val="18"/>
                <w:szCs w:val="18"/>
              </w:rPr>
            </w:pPr>
          </w:p>
        </w:tc>
      </w:tr>
      <w:tr w:rsidRPr="00DF6E9F" w:rsidR="00C624B2" w:rsidTr="00A93D29" w14:paraId="012EBC39" w14:textId="77777777">
        <w:tc>
          <w:tcPr>
            <w:tcW w:w="8222" w:type="dxa"/>
            <w:vAlign w:val="center"/>
          </w:tcPr>
          <w:p w:rsidRPr="00DF6E9F" w:rsidR="00C624B2" w:rsidP="00A93D29" w:rsidRDefault="00C624B2" w14:paraId="4E47325C" w14:textId="77777777">
            <w:pPr>
              <w:spacing w:after="0"/>
              <w:ind w:left="-57" w:right="-57"/>
              <w:rPr>
                <w:rFonts w:eastAsia="Arial Unicode MS" w:cs="Arial"/>
                <w:sz w:val="18"/>
                <w:szCs w:val="18"/>
              </w:rPr>
            </w:pPr>
            <w:r w:rsidRPr="00DF6E9F">
              <w:rPr>
                <w:rStyle w:val="Strong"/>
                <w:rFonts w:ascii="Arial" w:hAnsi="Arial" w:eastAsia="Calibri" w:cs="Arial"/>
                <w:sz w:val="18"/>
                <w:szCs w:val="18"/>
              </w:rPr>
              <w:t>Leg/Foot Movement</w:t>
            </w:r>
            <w:r w:rsidRPr="00DF6E9F">
              <w:rPr>
                <w:rFonts w:eastAsia="Calibri" w:cs="Arial"/>
                <w:sz w:val="18"/>
                <w:szCs w:val="18"/>
              </w:rPr>
              <w:t xml:space="preserve"> – use of leg and/or foot to operate machinery</w:t>
            </w:r>
          </w:p>
        </w:tc>
        <w:tc>
          <w:tcPr>
            <w:tcW w:w="337" w:type="dxa"/>
          </w:tcPr>
          <w:p w:rsidRPr="00DF6E9F" w:rsidR="00C624B2" w:rsidP="00A93D29" w:rsidRDefault="00C624B2" w14:paraId="1C63C998" w14:textId="77777777">
            <w:pPr>
              <w:spacing w:before="60" w:after="60"/>
              <w:rPr>
                <w:rFonts w:eastAsia="Calibri" w:cs="Arial"/>
                <w:b/>
                <w:sz w:val="18"/>
                <w:szCs w:val="18"/>
              </w:rPr>
            </w:pPr>
          </w:p>
        </w:tc>
        <w:tc>
          <w:tcPr>
            <w:tcW w:w="357" w:type="dxa"/>
          </w:tcPr>
          <w:p w:rsidRPr="00DF6E9F" w:rsidR="00C624B2" w:rsidP="00A93D29" w:rsidRDefault="00C624B2" w14:paraId="3B397B59" w14:textId="77777777">
            <w:pPr>
              <w:spacing w:before="60" w:after="60"/>
              <w:rPr>
                <w:rFonts w:eastAsia="Calibri" w:cs="Arial"/>
                <w:b/>
                <w:sz w:val="18"/>
                <w:szCs w:val="18"/>
              </w:rPr>
            </w:pPr>
          </w:p>
        </w:tc>
        <w:tc>
          <w:tcPr>
            <w:tcW w:w="343" w:type="dxa"/>
          </w:tcPr>
          <w:p w:rsidRPr="00DF6E9F" w:rsidR="00C624B2" w:rsidP="00A93D29" w:rsidRDefault="00C624B2" w14:paraId="273DE8D7" w14:textId="77777777">
            <w:pPr>
              <w:spacing w:before="60" w:after="60"/>
              <w:rPr>
                <w:rFonts w:eastAsia="Calibri" w:cs="Arial"/>
                <w:b/>
                <w:sz w:val="18"/>
                <w:szCs w:val="18"/>
              </w:rPr>
            </w:pPr>
          </w:p>
        </w:tc>
        <w:tc>
          <w:tcPr>
            <w:tcW w:w="347" w:type="dxa"/>
          </w:tcPr>
          <w:p w:rsidRPr="00DF6E9F" w:rsidR="00C624B2" w:rsidP="00A93D29" w:rsidRDefault="00C624B2" w14:paraId="0D1A3BFA" w14:textId="77777777">
            <w:pPr>
              <w:spacing w:before="60" w:after="60"/>
              <w:rPr>
                <w:rFonts w:eastAsia="Calibri" w:cs="Arial"/>
                <w:b/>
                <w:sz w:val="18"/>
                <w:szCs w:val="18"/>
              </w:rPr>
            </w:pPr>
          </w:p>
        </w:tc>
        <w:tc>
          <w:tcPr>
            <w:tcW w:w="348" w:type="dxa"/>
          </w:tcPr>
          <w:p w:rsidRPr="00DF6E9F" w:rsidR="00C624B2" w:rsidP="00A93D29" w:rsidRDefault="00C624B2" w14:paraId="427B9E51" w14:textId="77777777">
            <w:pPr>
              <w:spacing w:before="60" w:after="60"/>
              <w:rPr>
                <w:rFonts w:eastAsia="Calibri" w:cs="Arial"/>
                <w:b/>
                <w:sz w:val="18"/>
                <w:szCs w:val="18"/>
              </w:rPr>
            </w:pPr>
          </w:p>
        </w:tc>
        <w:tc>
          <w:tcPr>
            <w:tcW w:w="348" w:type="dxa"/>
          </w:tcPr>
          <w:p w:rsidRPr="00DF6E9F" w:rsidR="00C624B2" w:rsidP="00A93D29" w:rsidRDefault="00C624B2" w14:paraId="1B75619E"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205F5250" w14:textId="77777777">
        <w:tc>
          <w:tcPr>
            <w:tcW w:w="8222" w:type="dxa"/>
            <w:vAlign w:val="center"/>
          </w:tcPr>
          <w:p w:rsidRPr="00DF6E9F" w:rsidR="00C624B2" w:rsidP="00A93D29" w:rsidRDefault="00C624B2" w14:paraId="78F797AB" w14:textId="77777777">
            <w:pPr>
              <w:spacing w:after="0"/>
              <w:ind w:left="-57" w:right="-57"/>
              <w:rPr>
                <w:rFonts w:eastAsia="Arial Unicode MS" w:cs="Arial"/>
                <w:sz w:val="18"/>
                <w:szCs w:val="18"/>
              </w:rPr>
            </w:pPr>
            <w:r w:rsidRPr="00DF6E9F">
              <w:rPr>
                <w:rStyle w:val="Strong"/>
                <w:rFonts w:ascii="Arial" w:hAnsi="Arial" w:eastAsia="Calibri" w:cs="Arial"/>
                <w:sz w:val="18"/>
                <w:szCs w:val="18"/>
              </w:rPr>
              <w:t>Climbing (stairs/ladders)</w:t>
            </w:r>
            <w:r w:rsidRPr="00DF6E9F">
              <w:rPr>
                <w:rFonts w:eastAsia="Calibri" w:cs="Arial"/>
                <w:sz w:val="18"/>
                <w:szCs w:val="18"/>
              </w:rPr>
              <w:t xml:space="preserve"> – ascend/descend stairs, ladders, steps</w:t>
            </w:r>
          </w:p>
        </w:tc>
        <w:tc>
          <w:tcPr>
            <w:tcW w:w="337" w:type="dxa"/>
          </w:tcPr>
          <w:p w:rsidRPr="00DF6E9F" w:rsidR="00C624B2" w:rsidP="00A93D29" w:rsidRDefault="00C624B2" w14:paraId="4D826778" w14:textId="77777777">
            <w:pPr>
              <w:spacing w:before="60" w:after="60"/>
              <w:rPr>
                <w:rFonts w:eastAsia="Calibri" w:cs="Arial"/>
                <w:b/>
                <w:sz w:val="18"/>
                <w:szCs w:val="18"/>
              </w:rPr>
            </w:pPr>
          </w:p>
        </w:tc>
        <w:tc>
          <w:tcPr>
            <w:tcW w:w="357" w:type="dxa"/>
          </w:tcPr>
          <w:p w:rsidRPr="00DF6E9F" w:rsidR="00C624B2" w:rsidP="00A93D29" w:rsidRDefault="00C624B2" w14:paraId="1EC83EA3"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A93D29" w:rsidRDefault="00C624B2" w14:paraId="0317B71B" w14:textId="77777777">
            <w:pPr>
              <w:spacing w:before="60" w:after="60"/>
              <w:rPr>
                <w:rFonts w:eastAsia="Calibri" w:cs="Arial"/>
                <w:b/>
                <w:sz w:val="18"/>
                <w:szCs w:val="18"/>
              </w:rPr>
            </w:pPr>
          </w:p>
        </w:tc>
        <w:tc>
          <w:tcPr>
            <w:tcW w:w="347" w:type="dxa"/>
          </w:tcPr>
          <w:p w:rsidRPr="00DF6E9F" w:rsidR="00C624B2" w:rsidP="00A93D29" w:rsidRDefault="00C624B2" w14:paraId="3FD829A7" w14:textId="77777777">
            <w:pPr>
              <w:spacing w:before="60" w:after="60"/>
              <w:rPr>
                <w:rFonts w:eastAsia="Calibri" w:cs="Arial"/>
                <w:b/>
                <w:sz w:val="18"/>
                <w:szCs w:val="18"/>
              </w:rPr>
            </w:pPr>
          </w:p>
        </w:tc>
        <w:tc>
          <w:tcPr>
            <w:tcW w:w="348" w:type="dxa"/>
          </w:tcPr>
          <w:p w:rsidRPr="00DF6E9F" w:rsidR="00C624B2" w:rsidP="00A93D29" w:rsidRDefault="00C624B2" w14:paraId="62C2B0E7" w14:textId="77777777">
            <w:pPr>
              <w:spacing w:before="60" w:after="60"/>
              <w:rPr>
                <w:rFonts w:eastAsia="Calibri" w:cs="Arial"/>
                <w:b/>
                <w:sz w:val="18"/>
                <w:szCs w:val="18"/>
              </w:rPr>
            </w:pPr>
          </w:p>
        </w:tc>
        <w:tc>
          <w:tcPr>
            <w:tcW w:w="348" w:type="dxa"/>
          </w:tcPr>
          <w:p w:rsidRPr="00DF6E9F" w:rsidR="00C624B2" w:rsidP="00A93D29" w:rsidRDefault="00C624B2" w14:paraId="62097877" w14:textId="77777777">
            <w:pPr>
              <w:spacing w:before="60" w:after="60"/>
              <w:rPr>
                <w:rFonts w:eastAsia="Calibri" w:cs="Arial"/>
                <w:b/>
                <w:sz w:val="18"/>
                <w:szCs w:val="18"/>
              </w:rPr>
            </w:pPr>
          </w:p>
        </w:tc>
      </w:tr>
      <w:tr w:rsidRPr="00DF6E9F" w:rsidR="00C624B2" w:rsidTr="00A93D29" w14:paraId="579E4C6B" w14:textId="77777777">
        <w:tc>
          <w:tcPr>
            <w:tcW w:w="8222" w:type="dxa"/>
            <w:vAlign w:val="center"/>
          </w:tcPr>
          <w:p w:rsidRPr="00DF6E9F" w:rsidR="00C624B2" w:rsidP="00A93D29" w:rsidRDefault="00C624B2" w14:paraId="03E57BD1"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light lifting and carrying (0 to 9 kg) </w:t>
            </w:r>
          </w:p>
        </w:tc>
        <w:tc>
          <w:tcPr>
            <w:tcW w:w="337" w:type="dxa"/>
          </w:tcPr>
          <w:p w:rsidRPr="00DF6E9F" w:rsidR="00C624B2" w:rsidP="00A93D29" w:rsidRDefault="00C624B2" w14:paraId="15CBAF9C" w14:textId="77777777">
            <w:pPr>
              <w:spacing w:before="60" w:after="60"/>
              <w:rPr>
                <w:rFonts w:eastAsia="Calibri" w:cs="Arial"/>
                <w:b/>
                <w:sz w:val="18"/>
                <w:szCs w:val="18"/>
              </w:rPr>
            </w:pPr>
          </w:p>
        </w:tc>
        <w:tc>
          <w:tcPr>
            <w:tcW w:w="357" w:type="dxa"/>
          </w:tcPr>
          <w:p w:rsidRPr="00DF6E9F" w:rsidR="00C624B2" w:rsidP="00A93D29" w:rsidRDefault="00C624B2" w14:paraId="421CAD5E"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A93D29" w:rsidRDefault="00C624B2" w14:paraId="6133C3BE" w14:textId="77777777">
            <w:pPr>
              <w:spacing w:before="60" w:after="60"/>
              <w:rPr>
                <w:rFonts w:eastAsia="Calibri" w:cs="Arial"/>
                <w:b/>
                <w:sz w:val="18"/>
                <w:szCs w:val="18"/>
              </w:rPr>
            </w:pPr>
          </w:p>
        </w:tc>
        <w:tc>
          <w:tcPr>
            <w:tcW w:w="347" w:type="dxa"/>
          </w:tcPr>
          <w:p w:rsidRPr="00DF6E9F" w:rsidR="00C624B2" w:rsidP="00A93D29" w:rsidRDefault="00C624B2" w14:paraId="19E92CA3" w14:textId="77777777">
            <w:pPr>
              <w:spacing w:before="60" w:after="60"/>
              <w:rPr>
                <w:rFonts w:eastAsia="Calibri" w:cs="Arial"/>
                <w:b/>
                <w:sz w:val="18"/>
                <w:szCs w:val="18"/>
              </w:rPr>
            </w:pPr>
          </w:p>
        </w:tc>
        <w:tc>
          <w:tcPr>
            <w:tcW w:w="348" w:type="dxa"/>
          </w:tcPr>
          <w:p w:rsidRPr="00DF6E9F" w:rsidR="00C624B2" w:rsidP="00A93D29" w:rsidRDefault="00C624B2" w14:paraId="2162302D" w14:textId="77777777">
            <w:pPr>
              <w:spacing w:before="60" w:after="60"/>
              <w:rPr>
                <w:rFonts w:eastAsia="Calibri" w:cs="Arial"/>
                <w:b/>
                <w:sz w:val="18"/>
                <w:szCs w:val="18"/>
              </w:rPr>
            </w:pPr>
          </w:p>
        </w:tc>
        <w:tc>
          <w:tcPr>
            <w:tcW w:w="348" w:type="dxa"/>
          </w:tcPr>
          <w:p w:rsidRPr="00DF6E9F" w:rsidR="00C624B2" w:rsidP="00A93D29" w:rsidRDefault="00C624B2" w14:paraId="4EDEE259" w14:textId="77777777">
            <w:pPr>
              <w:spacing w:before="60" w:after="60"/>
              <w:rPr>
                <w:rFonts w:eastAsia="Calibri" w:cs="Arial"/>
                <w:b/>
                <w:sz w:val="18"/>
                <w:szCs w:val="18"/>
              </w:rPr>
            </w:pPr>
          </w:p>
        </w:tc>
      </w:tr>
      <w:tr w:rsidRPr="00DF6E9F" w:rsidR="00C624B2" w:rsidTr="00A93D29" w14:paraId="57C1BAF0" w14:textId="77777777">
        <w:tc>
          <w:tcPr>
            <w:tcW w:w="8222" w:type="dxa"/>
            <w:vAlign w:val="center"/>
          </w:tcPr>
          <w:p w:rsidRPr="00DF6E9F" w:rsidR="00C624B2" w:rsidP="00A93D29" w:rsidRDefault="00C624B2" w14:paraId="6EE687C6"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moderate lifting and carrying (10 to 15 kg) </w:t>
            </w:r>
          </w:p>
        </w:tc>
        <w:tc>
          <w:tcPr>
            <w:tcW w:w="337" w:type="dxa"/>
          </w:tcPr>
          <w:p w:rsidRPr="00DF6E9F" w:rsidR="00C624B2" w:rsidP="00A93D29" w:rsidRDefault="00C624B2" w14:paraId="1CF3AE25"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4B6C749E" w14:textId="77777777">
            <w:pPr>
              <w:spacing w:before="60" w:after="60"/>
              <w:rPr>
                <w:rFonts w:eastAsia="Calibri" w:cs="Arial"/>
                <w:b/>
                <w:sz w:val="18"/>
                <w:szCs w:val="18"/>
              </w:rPr>
            </w:pPr>
          </w:p>
        </w:tc>
        <w:tc>
          <w:tcPr>
            <w:tcW w:w="343" w:type="dxa"/>
          </w:tcPr>
          <w:p w:rsidRPr="00DF6E9F" w:rsidR="00C624B2" w:rsidP="00A93D29" w:rsidRDefault="00C624B2" w14:paraId="1AC2AD90" w14:textId="77777777">
            <w:pPr>
              <w:spacing w:before="60" w:after="60"/>
              <w:rPr>
                <w:rFonts w:eastAsia="Calibri" w:cs="Arial"/>
                <w:b/>
                <w:sz w:val="18"/>
                <w:szCs w:val="18"/>
              </w:rPr>
            </w:pPr>
          </w:p>
        </w:tc>
        <w:tc>
          <w:tcPr>
            <w:tcW w:w="347" w:type="dxa"/>
          </w:tcPr>
          <w:p w:rsidRPr="00DF6E9F" w:rsidR="00C624B2" w:rsidP="00A93D29" w:rsidRDefault="00C624B2" w14:paraId="398930D3" w14:textId="77777777">
            <w:pPr>
              <w:spacing w:before="60" w:after="60"/>
              <w:rPr>
                <w:rFonts w:eastAsia="Calibri" w:cs="Arial"/>
                <w:b/>
                <w:sz w:val="18"/>
                <w:szCs w:val="18"/>
              </w:rPr>
            </w:pPr>
          </w:p>
        </w:tc>
        <w:tc>
          <w:tcPr>
            <w:tcW w:w="348" w:type="dxa"/>
          </w:tcPr>
          <w:p w:rsidRPr="00DF6E9F" w:rsidR="00C624B2" w:rsidP="00A93D29" w:rsidRDefault="00C624B2" w14:paraId="5F22DB61" w14:textId="77777777">
            <w:pPr>
              <w:spacing w:before="60" w:after="60"/>
              <w:rPr>
                <w:rFonts w:eastAsia="Calibri" w:cs="Arial"/>
                <w:b/>
                <w:sz w:val="18"/>
                <w:szCs w:val="18"/>
              </w:rPr>
            </w:pPr>
          </w:p>
        </w:tc>
        <w:tc>
          <w:tcPr>
            <w:tcW w:w="348" w:type="dxa"/>
          </w:tcPr>
          <w:p w:rsidRPr="00DF6E9F" w:rsidR="00C624B2" w:rsidP="00A93D29" w:rsidRDefault="00C624B2" w14:paraId="5746F214" w14:textId="77777777">
            <w:pPr>
              <w:spacing w:before="60" w:after="60"/>
              <w:rPr>
                <w:rFonts w:eastAsia="Calibri" w:cs="Arial"/>
                <w:b/>
                <w:sz w:val="18"/>
                <w:szCs w:val="18"/>
              </w:rPr>
            </w:pPr>
          </w:p>
        </w:tc>
      </w:tr>
      <w:tr w:rsidRPr="00DF6E9F" w:rsidR="00C624B2" w:rsidTr="00A93D29" w14:paraId="5BFB3FCF" w14:textId="77777777">
        <w:tc>
          <w:tcPr>
            <w:tcW w:w="8222" w:type="dxa"/>
            <w:vAlign w:val="center"/>
          </w:tcPr>
          <w:p w:rsidRPr="00DF6E9F" w:rsidR="00C624B2" w:rsidP="00A93D29" w:rsidRDefault="00C624B2" w14:paraId="3E2D6294"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heavy lifting and carrying (16kg and above) </w:t>
            </w:r>
          </w:p>
        </w:tc>
        <w:tc>
          <w:tcPr>
            <w:tcW w:w="337" w:type="dxa"/>
          </w:tcPr>
          <w:p w:rsidRPr="00DF6E9F" w:rsidR="00C624B2" w:rsidP="00A93D29" w:rsidRDefault="00C624B2" w14:paraId="6E2B95FD" w14:textId="77777777">
            <w:pPr>
              <w:spacing w:before="60" w:after="60"/>
              <w:rPr>
                <w:rFonts w:eastAsia="Calibri" w:cs="Arial"/>
                <w:b/>
                <w:sz w:val="18"/>
                <w:szCs w:val="18"/>
              </w:rPr>
            </w:pPr>
          </w:p>
        </w:tc>
        <w:tc>
          <w:tcPr>
            <w:tcW w:w="357" w:type="dxa"/>
          </w:tcPr>
          <w:p w:rsidRPr="00DF6E9F" w:rsidR="00C624B2" w:rsidP="00A93D29" w:rsidRDefault="00C624B2" w14:paraId="1925FD07" w14:textId="77777777">
            <w:pPr>
              <w:spacing w:before="60" w:after="60"/>
              <w:rPr>
                <w:rFonts w:eastAsia="Calibri" w:cs="Arial"/>
                <w:b/>
                <w:sz w:val="18"/>
                <w:szCs w:val="18"/>
              </w:rPr>
            </w:pPr>
          </w:p>
        </w:tc>
        <w:tc>
          <w:tcPr>
            <w:tcW w:w="343" w:type="dxa"/>
          </w:tcPr>
          <w:p w:rsidRPr="00DF6E9F" w:rsidR="00C624B2" w:rsidP="00A93D29" w:rsidRDefault="00C624B2" w14:paraId="6168C198" w14:textId="77777777">
            <w:pPr>
              <w:spacing w:before="60" w:after="60"/>
              <w:rPr>
                <w:rFonts w:eastAsia="Calibri" w:cs="Arial"/>
                <w:b/>
                <w:sz w:val="18"/>
                <w:szCs w:val="18"/>
              </w:rPr>
            </w:pPr>
          </w:p>
        </w:tc>
        <w:tc>
          <w:tcPr>
            <w:tcW w:w="347" w:type="dxa"/>
          </w:tcPr>
          <w:p w:rsidRPr="00DF6E9F" w:rsidR="00C624B2" w:rsidP="00A93D29" w:rsidRDefault="00C624B2" w14:paraId="0AD7CC13" w14:textId="77777777">
            <w:pPr>
              <w:spacing w:before="60" w:after="60"/>
              <w:rPr>
                <w:rFonts w:eastAsia="Calibri" w:cs="Arial"/>
                <w:b/>
                <w:sz w:val="18"/>
                <w:szCs w:val="18"/>
              </w:rPr>
            </w:pPr>
          </w:p>
        </w:tc>
        <w:tc>
          <w:tcPr>
            <w:tcW w:w="348" w:type="dxa"/>
          </w:tcPr>
          <w:p w:rsidRPr="00DF6E9F" w:rsidR="00C624B2" w:rsidP="00A93D29" w:rsidRDefault="00C624B2" w14:paraId="13BC9EF1" w14:textId="77777777">
            <w:pPr>
              <w:spacing w:before="60" w:after="60"/>
              <w:rPr>
                <w:rFonts w:eastAsia="Calibri" w:cs="Arial"/>
                <w:b/>
                <w:sz w:val="18"/>
                <w:szCs w:val="18"/>
              </w:rPr>
            </w:pPr>
          </w:p>
        </w:tc>
        <w:tc>
          <w:tcPr>
            <w:tcW w:w="348" w:type="dxa"/>
          </w:tcPr>
          <w:p w:rsidRPr="00DF6E9F" w:rsidR="00C624B2" w:rsidP="00A93D29" w:rsidRDefault="00C624B2" w14:paraId="462A3335"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0E2D7EB9" w14:textId="77777777">
        <w:tc>
          <w:tcPr>
            <w:tcW w:w="8222" w:type="dxa"/>
            <w:vAlign w:val="center"/>
          </w:tcPr>
          <w:p w:rsidRPr="00DF6E9F" w:rsidR="00C624B2" w:rsidP="00A93D29" w:rsidRDefault="00C624B2" w14:paraId="50CBD3F2" w14:textId="77777777">
            <w:pPr>
              <w:spacing w:after="0"/>
              <w:ind w:left="-57" w:right="-57"/>
              <w:rPr>
                <w:rFonts w:eastAsia="Arial Unicode MS" w:cs="Arial"/>
                <w:sz w:val="18"/>
                <w:szCs w:val="18"/>
              </w:rPr>
            </w:pPr>
            <w:r w:rsidRPr="00DF6E9F">
              <w:rPr>
                <w:rStyle w:val="Strong"/>
                <w:rFonts w:ascii="Arial" w:hAnsi="Arial" w:eastAsia="Calibri" w:cs="Arial"/>
                <w:sz w:val="18"/>
                <w:szCs w:val="18"/>
              </w:rPr>
              <w:t>Reaching</w:t>
            </w:r>
            <w:r w:rsidRPr="00DF6E9F">
              <w:rPr>
                <w:rFonts w:eastAsia="Calibri" w:cs="Arial"/>
                <w:sz w:val="18"/>
                <w:szCs w:val="18"/>
              </w:rPr>
              <w:t xml:space="preserve"> – arms fully extended forward or raised above shoulder</w:t>
            </w:r>
          </w:p>
        </w:tc>
        <w:tc>
          <w:tcPr>
            <w:tcW w:w="337" w:type="dxa"/>
          </w:tcPr>
          <w:p w:rsidRPr="00DF6E9F" w:rsidR="00C624B2" w:rsidP="00A93D29" w:rsidRDefault="00C624B2" w14:paraId="368ECC66"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1F442499" w14:textId="77777777">
            <w:pPr>
              <w:spacing w:before="60" w:after="60"/>
              <w:rPr>
                <w:rFonts w:eastAsia="Calibri" w:cs="Arial"/>
                <w:b/>
                <w:sz w:val="18"/>
                <w:szCs w:val="18"/>
              </w:rPr>
            </w:pPr>
          </w:p>
        </w:tc>
        <w:tc>
          <w:tcPr>
            <w:tcW w:w="343" w:type="dxa"/>
          </w:tcPr>
          <w:p w:rsidRPr="00DF6E9F" w:rsidR="00C624B2" w:rsidP="00A93D29" w:rsidRDefault="00C624B2" w14:paraId="143CB642" w14:textId="77777777">
            <w:pPr>
              <w:spacing w:before="60" w:after="60"/>
              <w:rPr>
                <w:rFonts w:eastAsia="Calibri" w:cs="Arial"/>
                <w:b/>
                <w:sz w:val="18"/>
                <w:szCs w:val="18"/>
              </w:rPr>
            </w:pPr>
          </w:p>
        </w:tc>
        <w:tc>
          <w:tcPr>
            <w:tcW w:w="347" w:type="dxa"/>
          </w:tcPr>
          <w:p w:rsidRPr="00DF6E9F" w:rsidR="00C624B2" w:rsidP="00A93D29" w:rsidRDefault="00C624B2" w14:paraId="7828D00C" w14:textId="77777777">
            <w:pPr>
              <w:spacing w:before="60" w:after="60"/>
              <w:rPr>
                <w:rFonts w:eastAsia="Calibri" w:cs="Arial"/>
                <w:b/>
                <w:sz w:val="18"/>
                <w:szCs w:val="18"/>
              </w:rPr>
            </w:pPr>
          </w:p>
        </w:tc>
        <w:tc>
          <w:tcPr>
            <w:tcW w:w="348" w:type="dxa"/>
          </w:tcPr>
          <w:p w:rsidRPr="00DF6E9F" w:rsidR="00C624B2" w:rsidP="00A93D29" w:rsidRDefault="00C624B2" w14:paraId="50C266E7" w14:textId="77777777">
            <w:pPr>
              <w:spacing w:before="60" w:after="60"/>
              <w:rPr>
                <w:rFonts w:eastAsia="Calibri" w:cs="Arial"/>
                <w:b/>
                <w:sz w:val="18"/>
                <w:szCs w:val="18"/>
              </w:rPr>
            </w:pPr>
          </w:p>
        </w:tc>
        <w:tc>
          <w:tcPr>
            <w:tcW w:w="348" w:type="dxa"/>
          </w:tcPr>
          <w:p w:rsidRPr="00DF6E9F" w:rsidR="00C624B2" w:rsidP="00A93D29" w:rsidRDefault="00C624B2" w14:paraId="4CF28036" w14:textId="77777777">
            <w:pPr>
              <w:spacing w:before="60" w:after="60"/>
              <w:rPr>
                <w:rFonts w:eastAsia="Calibri" w:cs="Arial"/>
                <w:b/>
                <w:sz w:val="18"/>
                <w:szCs w:val="18"/>
              </w:rPr>
            </w:pPr>
          </w:p>
        </w:tc>
      </w:tr>
      <w:tr w:rsidRPr="00DF6E9F" w:rsidR="00C624B2" w:rsidTr="00A93D29" w14:paraId="74B0D349" w14:textId="77777777">
        <w:tc>
          <w:tcPr>
            <w:tcW w:w="8222" w:type="dxa"/>
            <w:vAlign w:val="center"/>
          </w:tcPr>
          <w:p w:rsidRPr="00DF6E9F" w:rsidR="00C624B2" w:rsidP="00A93D29" w:rsidRDefault="00C624B2" w14:paraId="0263304A" w14:textId="77777777">
            <w:pPr>
              <w:spacing w:after="0"/>
              <w:ind w:left="-57" w:right="-57"/>
              <w:rPr>
                <w:rFonts w:eastAsia="Arial Unicode MS" w:cs="Arial"/>
                <w:sz w:val="18"/>
                <w:szCs w:val="18"/>
              </w:rPr>
            </w:pPr>
            <w:r w:rsidRPr="00DF6E9F">
              <w:rPr>
                <w:rStyle w:val="Strong"/>
                <w:rFonts w:ascii="Arial" w:hAnsi="Arial" w:eastAsia="Calibri" w:cs="Arial"/>
                <w:sz w:val="18"/>
                <w:szCs w:val="18"/>
              </w:rPr>
              <w:t>Pushing/Pulling/Restraining</w:t>
            </w:r>
            <w:r w:rsidRPr="00DF6E9F">
              <w:rPr>
                <w:rFonts w:eastAsia="Calibri" w:cs="Arial"/>
                <w:sz w:val="18"/>
                <w:szCs w:val="18"/>
              </w:rPr>
              <w:t xml:space="preserve"> – using force to hold/restrain or move objects toward or away from the body</w:t>
            </w:r>
          </w:p>
        </w:tc>
        <w:tc>
          <w:tcPr>
            <w:tcW w:w="337" w:type="dxa"/>
          </w:tcPr>
          <w:p w:rsidRPr="00DF6E9F" w:rsidR="00C624B2" w:rsidP="00A93D29" w:rsidRDefault="00C624B2" w14:paraId="3240396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64E64EC6" w14:textId="77777777">
            <w:pPr>
              <w:spacing w:before="60" w:after="60"/>
              <w:rPr>
                <w:rFonts w:eastAsia="Calibri" w:cs="Arial"/>
                <w:b/>
                <w:sz w:val="18"/>
                <w:szCs w:val="18"/>
              </w:rPr>
            </w:pPr>
          </w:p>
        </w:tc>
        <w:tc>
          <w:tcPr>
            <w:tcW w:w="343" w:type="dxa"/>
          </w:tcPr>
          <w:p w:rsidRPr="00DF6E9F" w:rsidR="00C624B2" w:rsidP="00A93D29" w:rsidRDefault="00C624B2" w14:paraId="72690188" w14:textId="77777777">
            <w:pPr>
              <w:spacing w:before="60" w:after="60"/>
              <w:rPr>
                <w:rFonts w:eastAsia="Calibri" w:cs="Arial"/>
                <w:b/>
                <w:sz w:val="18"/>
                <w:szCs w:val="18"/>
              </w:rPr>
            </w:pPr>
          </w:p>
        </w:tc>
        <w:tc>
          <w:tcPr>
            <w:tcW w:w="347" w:type="dxa"/>
          </w:tcPr>
          <w:p w:rsidRPr="00DF6E9F" w:rsidR="00C624B2" w:rsidP="00A93D29" w:rsidRDefault="00C624B2" w14:paraId="416CA50F" w14:textId="77777777">
            <w:pPr>
              <w:spacing w:before="60" w:after="60"/>
              <w:rPr>
                <w:rFonts w:eastAsia="Calibri" w:cs="Arial"/>
                <w:b/>
                <w:sz w:val="18"/>
                <w:szCs w:val="18"/>
              </w:rPr>
            </w:pPr>
          </w:p>
        </w:tc>
        <w:tc>
          <w:tcPr>
            <w:tcW w:w="348" w:type="dxa"/>
          </w:tcPr>
          <w:p w:rsidRPr="00DF6E9F" w:rsidR="00C624B2" w:rsidP="00A93D29" w:rsidRDefault="00C624B2" w14:paraId="00050499" w14:textId="77777777">
            <w:pPr>
              <w:spacing w:before="60" w:after="60"/>
              <w:rPr>
                <w:rFonts w:eastAsia="Calibri" w:cs="Arial"/>
                <w:b/>
                <w:sz w:val="18"/>
                <w:szCs w:val="18"/>
              </w:rPr>
            </w:pPr>
          </w:p>
        </w:tc>
        <w:tc>
          <w:tcPr>
            <w:tcW w:w="348" w:type="dxa"/>
          </w:tcPr>
          <w:p w:rsidRPr="00DF6E9F" w:rsidR="00C624B2" w:rsidP="00A93D29" w:rsidRDefault="00C624B2" w14:paraId="5B8E1462" w14:textId="77777777">
            <w:pPr>
              <w:spacing w:before="60" w:after="60"/>
              <w:rPr>
                <w:rFonts w:eastAsia="Calibri" w:cs="Arial"/>
                <w:b/>
                <w:sz w:val="18"/>
                <w:szCs w:val="18"/>
              </w:rPr>
            </w:pPr>
          </w:p>
        </w:tc>
      </w:tr>
      <w:tr w:rsidRPr="00DF6E9F" w:rsidR="00C624B2" w:rsidTr="00A93D29" w14:paraId="3F95EB85" w14:textId="77777777">
        <w:tc>
          <w:tcPr>
            <w:tcW w:w="8222" w:type="dxa"/>
            <w:vAlign w:val="center"/>
          </w:tcPr>
          <w:p w:rsidRPr="00DF6E9F" w:rsidR="00C624B2" w:rsidP="00A93D29" w:rsidRDefault="00C624B2" w14:paraId="3EA67D7F" w14:textId="77777777">
            <w:pPr>
              <w:spacing w:after="0"/>
              <w:ind w:left="-57" w:right="-57"/>
              <w:rPr>
                <w:rFonts w:eastAsia="Arial Unicode MS" w:cs="Arial"/>
                <w:sz w:val="18"/>
                <w:szCs w:val="18"/>
              </w:rPr>
            </w:pPr>
            <w:r w:rsidRPr="00DF6E9F">
              <w:rPr>
                <w:rStyle w:val="Strong"/>
                <w:rFonts w:ascii="Arial" w:hAnsi="Arial" w:eastAsia="Calibri" w:cs="Arial"/>
                <w:sz w:val="18"/>
                <w:szCs w:val="18"/>
              </w:rPr>
              <w:t>Head/Neck Postures</w:t>
            </w:r>
            <w:r w:rsidRPr="00DF6E9F">
              <w:rPr>
                <w:rFonts w:eastAsia="Calibri" w:cs="Arial"/>
                <w:sz w:val="18"/>
                <w:szCs w:val="18"/>
              </w:rPr>
              <w:t xml:space="preserve"> – holding head in a position other than neutral (facing forward)</w:t>
            </w:r>
          </w:p>
        </w:tc>
        <w:tc>
          <w:tcPr>
            <w:tcW w:w="337" w:type="dxa"/>
          </w:tcPr>
          <w:p w:rsidRPr="00DF6E9F" w:rsidR="00C624B2" w:rsidP="00A93D29" w:rsidRDefault="00C624B2" w14:paraId="14295339"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106A5C45" w14:textId="77777777">
            <w:pPr>
              <w:spacing w:before="60" w:after="60"/>
              <w:rPr>
                <w:rFonts w:eastAsia="Calibri" w:cs="Arial"/>
                <w:b/>
                <w:sz w:val="18"/>
                <w:szCs w:val="18"/>
              </w:rPr>
            </w:pPr>
          </w:p>
        </w:tc>
        <w:tc>
          <w:tcPr>
            <w:tcW w:w="343" w:type="dxa"/>
          </w:tcPr>
          <w:p w:rsidRPr="00DF6E9F" w:rsidR="00C624B2" w:rsidP="00A93D29" w:rsidRDefault="00C624B2" w14:paraId="5B627D22" w14:textId="77777777">
            <w:pPr>
              <w:spacing w:before="60" w:after="60"/>
              <w:rPr>
                <w:rFonts w:eastAsia="Calibri" w:cs="Arial"/>
                <w:b/>
                <w:sz w:val="18"/>
                <w:szCs w:val="18"/>
              </w:rPr>
            </w:pPr>
          </w:p>
        </w:tc>
        <w:tc>
          <w:tcPr>
            <w:tcW w:w="347" w:type="dxa"/>
          </w:tcPr>
          <w:p w:rsidRPr="00DF6E9F" w:rsidR="00C624B2" w:rsidP="00A93D29" w:rsidRDefault="00C624B2" w14:paraId="6C6778C9" w14:textId="77777777">
            <w:pPr>
              <w:spacing w:before="60" w:after="60"/>
              <w:rPr>
                <w:rFonts w:eastAsia="Calibri" w:cs="Arial"/>
                <w:b/>
                <w:sz w:val="18"/>
                <w:szCs w:val="18"/>
              </w:rPr>
            </w:pPr>
          </w:p>
        </w:tc>
        <w:tc>
          <w:tcPr>
            <w:tcW w:w="348" w:type="dxa"/>
          </w:tcPr>
          <w:p w:rsidRPr="00DF6E9F" w:rsidR="00C624B2" w:rsidP="00A93D29" w:rsidRDefault="00C624B2" w14:paraId="5891A563" w14:textId="77777777">
            <w:pPr>
              <w:spacing w:before="60" w:after="60"/>
              <w:rPr>
                <w:rFonts w:eastAsia="Calibri" w:cs="Arial"/>
                <w:b/>
                <w:sz w:val="18"/>
                <w:szCs w:val="18"/>
              </w:rPr>
            </w:pPr>
          </w:p>
        </w:tc>
        <w:tc>
          <w:tcPr>
            <w:tcW w:w="348" w:type="dxa"/>
          </w:tcPr>
          <w:p w:rsidRPr="00DF6E9F" w:rsidR="00C624B2" w:rsidP="00A93D29" w:rsidRDefault="00C624B2" w14:paraId="6682B63B" w14:textId="77777777">
            <w:pPr>
              <w:spacing w:before="60" w:after="60"/>
              <w:rPr>
                <w:rFonts w:eastAsia="Calibri" w:cs="Arial"/>
                <w:b/>
                <w:sz w:val="18"/>
                <w:szCs w:val="18"/>
              </w:rPr>
            </w:pPr>
          </w:p>
        </w:tc>
      </w:tr>
      <w:tr w:rsidRPr="00DF6E9F" w:rsidR="00C624B2" w:rsidTr="00A93D29" w14:paraId="4D161F0B" w14:textId="77777777">
        <w:tc>
          <w:tcPr>
            <w:tcW w:w="8222" w:type="dxa"/>
            <w:vAlign w:val="center"/>
          </w:tcPr>
          <w:p w:rsidRPr="00DF6E9F" w:rsidR="00C624B2" w:rsidP="00A93D29" w:rsidRDefault="00C624B2" w14:paraId="75793158" w14:textId="77777777">
            <w:pPr>
              <w:spacing w:after="0"/>
              <w:ind w:left="-57" w:right="-57"/>
              <w:rPr>
                <w:rFonts w:eastAsia="Arial Unicode MS" w:cs="Arial"/>
                <w:sz w:val="18"/>
                <w:szCs w:val="18"/>
              </w:rPr>
            </w:pPr>
            <w:r w:rsidRPr="00DF6E9F">
              <w:rPr>
                <w:rStyle w:val="Strong"/>
                <w:rFonts w:ascii="Arial" w:hAnsi="Arial" w:eastAsia="Calibri" w:cs="Arial"/>
                <w:sz w:val="18"/>
                <w:szCs w:val="18"/>
              </w:rPr>
              <w:t>Hand and Arm Movements</w:t>
            </w:r>
            <w:r w:rsidRPr="00DF6E9F">
              <w:rPr>
                <w:rFonts w:eastAsia="Calibri" w:cs="Arial"/>
                <w:sz w:val="18"/>
                <w:szCs w:val="18"/>
              </w:rPr>
              <w:t xml:space="preserve"> – repetitive movements of hands and arms</w:t>
            </w:r>
          </w:p>
        </w:tc>
        <w:tc>
          <w:tcPr>
            <w:tcW w:w="337" w:type="dxa"/>
          </w:tcPr>
          <w:p w:rsidRPr="00DF6E9F" w:rsidR="00C624B2" w:rsidP="00A93D29" w:rsidRDefault="00C624B2" w14:paraId="4566E99D" w14:textId="77777777">
            <w:pPr>
              <w:spacing w:before="60" w:after="60"/>
              <w:rPr>
                <w:rFonts w:eastAsia="Calibri" w:cs="Arial"/>
                <w:b/>
                <w:sz w:val="18"/>
                <w:szCs w:val="18"/>
              </w:rPr>
            </w:pPr>
          </w:p>
        </w:tc>
        <w:tc>
          <w:tcPr>
            <w:tcW w:w="357" w:type="dxa"/>
          </w:tcPr>
          <w:p w:rsidRPr="00DF6E9F" w:rsidR="00C624B2" w:rsidP="00A93D29" w:rsidRDefault="00C624B2" w14:paraId="181D1490" w14:textId="77777777">
            <w:pPr>
              <w:spacing w:before="60" w:after="60"/>
              <w:rPr>
                <w:rFonts w:eastAsia="Calibri" w:cs="Arial"/>
                <w:b/>
                <w:sz w:val="18"/>
                <w:szCs w:val="18"/>
              </w:rPr>
            </w:pPr>
          </w:p>
        </w:tc>
        <w:tc>
          <w:tcPr>
            <w:tcW w:w="343" w:type="dxa"/>
          </w:tcPr>
          <w:p w:rsidRPr="00DF6E9F" w:rsidR="00C624B2" w:rsidP="00A93D29" w:rsidRDefault="00C624B2" w14:paraId="2EAA9AB3" w14:textId="77777777">
            <w:pPr>
              <w:spacing w:before="60" w:after="60"/>
              <w:rPr>
                <w:rFonts w:eastAsia="Calibri" w:cs="Arial"/>
                <w:b/>
                <w:sz w:val="18"/>
                <w:szCs w:val="18"/>
              </w:rPr>
            </w:pPr>
          </w:p>
        </w:tc>
        <w:tc>
          <w:tcPr>
            <w:tcW w:w="347" w:type="dxa"/>
          </w:tcPr>
          <w:p w:rsidRPr="00DF6E9F" w:rsidR="00C624B2" w:rsidP="00A93D29" w:rsidRDefault="00C624B2" w14:paraId="61FD9C51" w14:textId="77777777">
            <w:pPr>
              <w:spacing w:before="60" w:after="60"/>
              <w:rPr>
                <w:rFonts w:eastAsia="Calibri" w:cs="Arial"/>
                <w:b/>
                <w:sz w:val="18"/>
                <w:szCs w:val="18"/>
              </w:rPr>
            </w:pPr>
          </w:p>
        </w:tc>
        <w:tc>
          <w:tcPr>
            <w:tcW w:w="348" w:type="dxa"/>
          </w:tcPr>
          <w:p w:rsidRPr="00DF6E9F" w:rsidR="00C624B2" w:rsidP="00A93D29" w:rsidRDefault="00C624B2" w14:paraId="5962C0B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A93D29" w:rsidRDefault="00C624B2" w14:paraId="3C881EE6" w14:textId="77777777">
            <w:pPr>
              <w:spacing w:before="60" w:after="60"/>
              <w:rPr>
                <w:rFonts w:eastAsia="Calibri" w:cs="Arial"/>
                <w:b/>
                <w:sz w:val="18"/>
                <w:szCs w:val="18"/>
              </w:rPr>
            </w:pPr>
          </w:p>
        </w:tc>
      </w:tr>
      <w:tr w:rsidRPr="00DF6E9F" w:rsidR="00C624B2" w:rsidTr="00A93D29" w14:paraId="36EE16A6" w14:textId="77777777">
        <w:tc>
          <w:tcPr>
            <w:tcW w:w="8222" w:type="dxa"/>
            <w:vAlign w:val="center"/>
          </w:tcPr>
          <w:p w:rsidRPr="00DF6E9F" w:rsidR="00C624B2" w:rsidP="00A93D29" w:rsidRDefault="00C624B2" w14:paraId="64B1B964" w14:textId="77777777">
            <w:pPr>
              <w:spacing w:after="0"/>
              <w:ind w:left="-57" w:right="-57"/>
              <w:rPr>
                <w:rFonts w:eastAsia="Arial Unicode MS" w:cs="Arial"/>
                <w:sz w:val="18"/>
                <w:szCs w:val="18"/>
              </w:rPr>
            </w:pPr>
            <w:r w:rsidRPr="00DF6E9F">
              <w:rPr>
                <w:rStyle w:val="Strong"/>
                <w:rFonts w:ascii="Arial" w:hAnsi="Arial" w:eastAsia="Calibri" w:cs="Arial"/>
                <w:sz w:val="18"/>
                <w:szCs w:val="18"/>
              </w:rPr>
              <w:t>Grasping/Fine Manipulation</w:t>
            </w:r>
            <w:r w:rsidRPr="00DF6E9F">
              <w:rPr>
                <w:rFonts w:eastAsia="Calibri" w:cs="Arial"/>
                <w:sz w:val="18"/>
                <w:szCs w:val="18"/>
              </w:rPr>
              <w:t xml:space="preserve"> – gripping, holding, clasping with fingers or hands</w:t>
            </w:r>
          </w:p>
        </w:tc>
        <w:tc>
          <w:tcPr>
            <w:tcW w:w="337" w:type="dxa"/>
          </w:tcPr>
          <w:p w:rsidRPr="00DF6E9F" w:rsidR="00C624B2" w:rsidP="00A93D29" w:rsidRDefault="00C624B2" w14:paraId="11222DB6" w14:textId="77777777">
            <w:pPr>
              <w:spacing w:before="60" w:after="60"/>
              <w:rPr>
                <w:rFonts w:eastAsia="Calibri" w:cs="Arial"/>
                <w:b/>
                <w:sz w:val="18"/>
                <w:szCs w:val="18"/>
              </w:rPr>
            </w:pPr>
          </w:p>
        </w:tc>
        <w:tc>
          <w:tcPr>
            <w:tcW w:w="357" w:type="dxa"/>
          </w:tcPr>
          <w:p w:rsidRPr="00DF6E9F" w:rsidR="00C624B2" w:rsidP="00A93D29" w:rsidRDefault="00C624B2" w14:paraId="674066AC" w14:textId="77777777">
            <w:pPr>
              <w:spacing w:before="60" w:after="60"/>
              <w:rPr>
                <w:rFonts w:eastAsia="Calibri" w:cs="Arial"/>
                <w:b/>
                <w:sz w:val="18"/>
                <w:szCs w:val="18"/>
              </w:rPr>
            </w:pPr>
          </w:p>
        </w:tc>
        <w:tc>
          <w:tcPr>
            <w:tcW w:w="343" w:type="dxa"/>
          </w:tcPr>
          <w:p w:rsidRPr="00DF6E9F" w:rsidR="00C624B2" w:rsidP="00A93D29" w:rsidRDefault="00C624B2" w14:paraId="2CAFC03C"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A93D29" w:rsidRDefault="00C624B2" w14:paraId="6D6E78EA" w14:textId="77777777">
            <w:pPr>
              <w:spacing w:before="60" w:after="60"/>
              <w:rPr>
                <w:rFonts w:eastAsia="Calibri" w:cs="Arial"/>
                <w:b/>
                <w:sz w:val="18"/>
                <w:szCs w:val="18"/>
              </w:rPr>
            </w:pPr>
          </w:p>
        </w:tc>
        <w:tc>
          <w:tcPr>
            <w:tcW w:w="348" w:type="dxa"/>
          </w:tcPr>
          <w:p w:rsidRPr="00DF6E9F" w:rsidR="00C624B2" w:rsidP="00A93D29" w:rsidRDefault="00C624B2" w14:paraId="42218EE9" w14:textId="77777777">
            <w:pPr>
              <w:spacing w:before="60" w:after="60"/>
              <w:rPr>
                <w:rFonts w:eastAsia="Calibri" w:cs="Arial"/>
                <w:b/>
                <w:sz w:val="18"/>
                <w:szCs w:val="18"/>
              </w:rPr>
            </w:pPr>
          </w:p>
        </w:tc>
        <w:tc>
          <w:tcPr>
            <w:tcW w:w="348" w:type="dxa"/>
          </w:tcPr>
          <w:p w:rsidRPr="00DF6E9F" w:rsidR="00C624B2" w:rsidP="00A93D29" w:rsidRDefault="00C624B2" w14:paraId="1C745BAF" w14:textId="77777777">
            <w:pPr>
              <w:spacing w:before="60" w:after="60"/>
              <w:rPr>
                <w:rFonts w:eastAsia="Calibri" w:cs="Arial"/>
                <w:b/>
                <w:sz w:val="18"/>
                <w:szCs w:val="18"/>
              </w:rPr>
            </w:pPr>
          </w:p>
        </w:tc>
      </w:tr>
      <w:tr w:rsidRPr="00DF6E9F" w:rsidR="00C624B2" w:rsidTr="00A93D29" w14:paraId="42B8F64B" w14:textId="77777777">
        <w:tc>
          <w:tcPr>
            <w:tcW w:w="8222" w:type="dxa"/>
            <w:vAlign w:val="center"/>
          </w:tcPr>
          <w:p w:rsidRPr="00DF6E9F" w:rsidR="00C624B2" w:rsidP="00A93D29" w:rsidRDefault="00C624B2" w14:paraId="66E7C27B" w14:textId="77777777">
            <w:pPr>
              <w:spacing w:after="0"/>
              <w:ind w:left="-57" w:right="-57"/>
              <w:rPr>
                <w:rFonts w:eastAsia="Arial Unicode MS" w:cs="Arial"/>
                <w:sz w:val="18"/>
                <w:szCs w:val="18"/>
              </w:rPr>
            </w:pPr>
            <w:r w:rsidRPr="00DF6E9F">
              <w:rPr>
                <w:rStyle w:val="Strong"/>
                <w:rFonts w:ascii="Arial" w:hAnsi="Arial" w:eastAsia="Calibri" w:cs="Arial"/>
                <w:sz w:val="18"/>
                <w:szCs w:val="18"/>
              </w:rPr>
              <w:t>Work at Heights</w:t>
            </w:r>
            <w:r w:rsidRPr="00DF6E9F">
              <w:rPr>
                <w:rFonts w:eastAsia="Calibri" w:cs="Arial"/>
                <w:sz w:val="18"/>
                <w:szCs w:val="18"/>
              </w:rPr>
              <w:t xml:space="preserve"> – using ladders, footstools, scaffolding, or other objects to perform work </w:t>
            </w:r>
          </w:p>
        </w:tc>
        <w:tc>
          <w:tcPr>
            <w:tcW w:w="337" w:type="dxa"/>
          </w:tcPr>
          <w:p w:rsidRPr="00DF6E9F" w:rsidR="00C624B2" w:rsidP="00A93D29" w:rsidRDefault="00C624B2" w14:paraId="641CE344" w14:textId="77777777">
            <w:pPr>
              <w:spacing w:before="60" w:after="60"/>
              <w:rPr>
                <w:rFonts w:eastAsia="Calibri" w:cs="Arial"/>
                <w:b/>
                <w:sz w:val="18"/>
                <w:szCs w:val="18"/>
              </w:rPr>
            </w:pPr>
          </w:p>
        </w:tc>
        <w:tc>
          <w:tcPr>
            <w:tcW w:w="357" w:type="dxa"/>
          </w:tcPr>
          <w:p w:rsidRPr="00DF6E9F" w:rsidR="00C624B2" w:rsidP="00A93D29" w:rsidRDefault="00C624B2" w14:paraId="434787D6" w14:textId="77777777">
            <w:pPr>
              <w:spacing w:before="60" w:after="60"/>
              <w:rPr>
                <w:rFonts w:eastAsia="Calibri" w:cs="Arial"/>
                <w:b/>
                <w:sz w:val="18"/>
                <w:szCs w:val="18"/>
              </w:rPr>
            </w:pPr>
          </w:p>
        </w:tc>
        <w:tc>
          <w:tcPr>
            <w:tcW w:w="343" w:type="dxa"/>
          </w:tcPr>
          <w:p w:rsidRPr="00DF6E9F" w:rsidR="00C624B2" w:rsidP="00A93D29" w:rsidRDefault="00C624B2" w14:paraId="2A32F84E" w14:textId="77777777">
            <w:pPr>
              <w:spacing w:before="60" w:after="60"/>
              <w:rPr>
                <w:rFonts w:eastAsia="Calibri" w:cs="Arial"/>
                <w:b/>
                <w:sz w:val="18"/>
                <w:szCs w:val="18"/>
              </w:rPr>
            </w:pPr>
          </w:p>
        </w:tc>
        <w:tc>
          <w:tcPr>
            <w:tcW w:w="347" w:type="dxa"/>
          </w:tcPr>
          <w:p w:rsidRPr="00DF6E9F" w:rsidR="00C624B2" w:rsidP="00A93D29" w:rsidRDefault="00C624B2" w14:paraId="006CA0D5" w14:textId="77777777">
            <w:pPr>
              <w:spacing w:before="60" w:after="60"/>
              <w:rPr>
                <w:rFonts w:eastAsia="Calibri" w:cs="Arial"/>
                <w:b/>
                <w:sz w:val="18"/>
                <w:szCs w:val="18"/>
              </w:rPr>
            </w:pPr>
          </w:p>
        </w:tc>
        <w:tc>
          <w:tcPr>
            <w:tcW w:w="348" w:type="dxa"/>
          </w:tcPr>
          <w:p w:rsidRPr="00DF6E9F" w:rsidR="00C624B2" w:rsidP="00A93D29" w:rsidRDefault="00C624B2" w14:paraId="6262AC58" w14:textId="77777777">
            <w:pPr>
              <w:spacing w:before="60" w:after="60"/>
              <w:rPr>
                <w:rFonts w:eastAsia="Calibri" w:cs="Arial"/>
                <w:b/>
                <w:sz w:val="18"/>
                <w:szCs w:val="18"/>
              </w:rPr>
            </w:pPr>
          </w:p>
        </w:tc>
        <w:tc>
          <w:tcPr>
            <w:tcW w:w="348" w:type="dxa"/>
          </w:tcPr>
          <w:p w:rsidRPr="00DF6E9F" w:rsidR="00C624B2" w:rsidP="00A93D29" w:rsidRDefault="00C624B2" w14:paraId="7E7AA92C"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51FB8628" w14:textId="77777777">
        <w:tc>
          <w:tcPr>
            <w:tcW w:w="8222" w:type="dxa"/>
            <w:vAlign w:val="center"/>
          </w:tcPr>
          <w:p w:rsidRPr="00DF6E9F" w:rsidR="00C624B2" w:rsidP="00A93D29" w:rsidRDefault="00C624B2" w14:paraId="4CCD7815" w14:textId="77777777">
            <w:pPr>
              <w:spacing w:after="0"/>
              <w:ind w:left="-57" w:right="-57"/>
              <w:rPr>
                <w:rFonts w:eastAsia="Arial Unicode MS" w:cs="Arial"/>
                <w:sz w:val="18"/>
                <w:szCs w:val="18"/>
              </w:rPr>
            </w:pPr>
            <w:r w:rsidRPr="00DF6E9F">
              <w:rPr>
                <w:rStyle w:val="Strong"/>
                <w:rFonts w:ascii="Arial" w:hAnsi="Arial" w:eastAsia="Calibri" w:cs="Arial"/>
                <w:sz w:val="18"/>
                <w:szCs w:val="18"/>
              </w:rPr>
              <w:t>Driving/Riding</w:t>
            </w:r>
            <w:r w:rsidRPr="00DF6E9F">
              <w:rPr>
                <w:rFonts w:eastAsia="Calibri" w:cs="Arial"/>
                <w:sz w:val="18"/>
                <w:szCs w:val="18"/>
              </w:rPr>
              <w:t xml:space="preserve"> – controlling the operation of a vehicle (e.g. car, truck, bus, motorcycle, bicycle)</w:t>
            </w:r>
          </w:p>
        </w:tc>
        <w:tc>
          <w:tcPr>
            <w:tcW w:w="337" w:type="dxa"/>
          </w:tcPr>
          <w:p w:rsidRPr="00DF6E9F" w:rsidR="00C624B2" w:rsidP="00A93D29" w:rsidRDefault="00C624B2" w14:paraId="0184997F" w14:textId="77777777">
            <w:pPr>
              <w:spacing w:before="60" w:after="60"/>
              <w:rPr>
                <w:rFonts w:eastAsia="Calibri" w:cs="Arial"/>
                <w:b/>
                <w:sz w:val="18"/>
                <w:szCs w:val="18"/>
              </w:rPr>
            </w:pPr>
          </w:p>
        </w:tc>
        <w:tc>
          <w:tcPr>
            <w:tcW w:w="357" w:type="dxa"/>
          </w:tcPr>
          <w:p w:rsidRPr="00DF6E9F" w:rsidR="00C624B2" w:rsidP="00A93D29" w:rsidRDefault="00C624B2" w14:paraId="570144C6" w14:textId="77777777">
            <w:pPr>
              <w:spacing w:before="60" w:after="60"/>
              <w:rPr>
                <w:rFonts w:eastAsia="Calibri" w:cs="Arial"/>
                <w:b/>
                <w:sz w:val="18"/>
                <w:szCs w:val="18"/>
              </w:rPr>
            </w:pPr>
          </w:p>
        </w:tc>
        <w:tc>
          <w:tcPr>
            <w:tcW w:w="343" w:type="dxa"/>
          </w:tcPr>
          <w:p w:rsidRPr="00DF6E9F" w:rsidR="00C624B2" w:rsidP="00A93D29" w:rsidRDefault="00C624B2" w14:paraId="66B83D2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A93D29" w:rsidRDefault="00C624B2" w14:paraId="450E71E2" w14:textId="77777777">
            <w:pPr>
              <w:spacing w:before="60" w:after="60"/>
              <w:rPr>
                <w:rFonts w:eastAsia="Calibri" w:cs="Arial"/>
                <w:b/>
                <w:sz w:val="18"/>
                <w:szCs w:val="18"/>
              </w:rPr>
            </w:pPr>
          </w:p>
        </w:tc>
        <w:tc>
          <w:tcPr>
            <w:tcW w:w="348" w:type="dxa"/>
          </w:tcPr>
          <w:p w:rsidRPr="00DF6E9F" w:rsidR="00C624B2" w:rsidP="00A93D29" w:rsidRDefault="00C624B2" w14:paraId="5633C2D7" w14:textId="77777777">
            <w:pPr>
              <w:spacing w:before="60" w:after="60"/>
              <w:rPr>
                <w:rFonts w:eastAsia="Calibri" w:cs="Arial"/>
                <w:b/>
                <w:sz w:val="18"/>
                <w:szCs w:val="18"/>
              </w:rPr>
            </w:pPr>
          </w:p>
        </w:tc>
        <w:tc>
          <w:tcPr>
            <w:tcW w:w="348" w:type="dxa"/>
          </w:tcPr>
          <w:p w:rsidRPr="00DF6E9F" w:rsidR="00C624B2" w:rsidP="00A93D29" w:rsidRDefault="00C624B2" w14:paraId="1AC6A6D9" w14:textId="77777777">
            <w:pPr>
              <w:spacing w:before="60" w:after="60"/>
              <w:rPr>
                <w:rFonts w:eastAsia="Calibri" w:cs="Arial"/>
                <w:b/>
                <w:sz w:val="18"/>
                <w:szCs w:val="18"/>
              </w:rPr>
            </w:pPr>
          </w:p>
        </w:tc>
      </w:tr>
      <w:tr w:rsidRPr="00DF6E9F" w:rsidR="00C624B2" w:rsidTr="00A93D29" w14:paraId="5188F2BD" w14:textId="77777777">
        <w:tc>
          <w:tcPr>
            <w:tcW w:w="8222" w:type="dxa"/>
            <w:shd w:val="clear" w:color="auto" w:fill="5F497A" w:themeFill="accent4" w:themeFillShade="BF"/>
            <w:vAlign w:val="center"/>
          </w:tcPr>
          <w:p w:rsidRPr="00B554F2" w:rsidR="00C624B2" w:rsidP="00A93D29" w:rsidRDefault="00C624B2" w14:paraId="395696A1" w14:textId="77777777">
            <w:pPr>
              <w:keepNext/>
              <w:spacing w:before="40" w:after="40" w:line="280" w:lineRule="atLeast"/>
              <w:rPr>
                <w:bCs/>
                <w:color w:val="FFFFFF"/>
                <w:sz w:val="20"/>
              </w:rPr>
            </w:pPr>
            <w:r w:rsidRPr="00B554F2">
              <w:rPr>
                <w:rFonts w:cs="Arial"/>
                <w:b/>
                <w:color w:val="FFFFFF"/>
                <w:sz w:val="20"/>
              </w:rPr>
              <w:br w:type="page"/>
            </w:r>
            <w:r w:rsidRPr="00B554F2">
              <w:rPr>
                <w:rFonts w:cs="Arial"/>
                <w:b/>
                <w:color w:val="FFFFFF"/>
                <w:sz w:val="20"/>
              </w:rPr>
              <w:t>SENSORY DEMANDS - Description (comment)</w:t>
            </w:r>
          </w:p>
        </w:tc>
        <w:tc>
          <w:tcPr>
            <w:tcW w:w="2080" w:type="dxa"/>
            <w:gridSpan w:val="6"/>
            <w:shd w:val="clear" w:color="auto" w:fill="5F497A" w:themeFill="accent4" w:themeFillShade="BF"/>
          </w:tcPr>
          <w:p w:rsidRPr="00DF6E9F" w:rsidR="00C624B2" w:rsidP="00A93D29" w:rsidRDefault="00C624B2" w14:paraId="49DD801F" w14:textId="77777777">
            <w:pPr>
              <w:spacing w:before="60" w:after="60"/>
              <w:rPr>
                <w:rFonts w:cs="Arial"/>
                <w:b/>
                <w:sz w:val="18"/>
                <w:szCs w:val="18"/>
              </w:rPr>
            </w:pPr>
          </w:p>
        </w:tc>
      </w:tr>
      <w:tr w:rsidRPr="00DF6E9F" w:rsidR="00C624B2" w:rsidTr="00A93D29" w14:paraId="6E9B0722" w14:textId="77777777">
        <w:tc>
          <w:tcPr>
            <w:tcW w:w="8222" w:type="dxa"/>
            <w:vAlign w:val="center"/>
          </w:tcPr>
          <w:p w:rsidRPr="00DF6E9F" w:rsidR="00C624B2" w:rsidP="00A93D29" w:rsidRDefault="00C624B2" w14:paraId="0DD50F76" w14:textId="77777777">
            <w:pPr>
              <w:spacing w:after="0"/>
              <w:rPr>
                <w:rStyle w:val="Strong"/>
                <w:rFonts w:ascii="Arial" w:hAnsi="Arial" w:cs="Arial"/>
                <w:sz w:val="18"/>
                <w:szCs w:val="18"/>
              </w:rPr>
            </w:pPr>
          </w:p>
        </w:tc>
        <w:tc>
          <w:tcPr>
            <w:tcW w:w="337" w:type="dxa"/>
          </w:tcPr>
          <w:p w:rsidRPr="00DF6E9F" w:rsidR="00C624B2" w:rsidP="00A93D29" w:rsidRDefault="00C624B2" w14:paraId="41BECA54" w14:textId="77777777">
            <w:pPr>
              <w:spacing w:before="60" w:after="60"/>
              <w:rPr>
                <w:rFonts w:cs="Arial"/>
                <w:b/>
                <w:sz w:val="18"/>
                <w:szCs w:val="18"/>
              </w:rPr>
            </w:pPr>
            <w:r>
              <w:rPr>
                <w:rFonts w:cs="Arial"/>
                <w:b/>
                <w:sz w:val="18"/>
                <w:szCs w:val="18"/>
              </w:rPr>
              <w:t>I</w:t>
            </w:r>
          </w:p>
        </w:tc>
        <w:tc>
          <w:tcPr>
            <w:tcW w:w="357" w:type="dxa"/>
          </w:tcPr>
          <w:p w:rsidRPr="00DF6E9F" w:rsidR="00C624B2" w:rsidP="00A93D29" w:rsidRDefault="00C624B2" w14:paraId="4F64D5A7" w14:textId="77777777">
            <w:pPr>
              <w:spacing w:before="60" w:after="60"/>
              <w:rPr>
                <w:rFonts w:cs="Arial"/>
                <w:b/>
                <w:sz w:val="18"/>
                <w:szCs w:val="18"/>
              </w:rPr>
            </w:pPr>
            <w:r>
              <w:rPr>
                <w:rFonts w:cs="Arial"/>
                <w:b/>
                <w:sz w:val="18"/>
                <w:szCs w:val="18"/>
              </w:rPr>
              <w:t>O</w:t>
            </w:r>
          </w:p>
        </w:tc>
        <w:tc>
          <w:tcPr>
            <w:tcW w:w="343" w:type="dxa"/>
          </w:tcPr>
          <w:p w:rsidRPr="00DF6E9F" w:rsidR="00C624B2" w:rsidP="00A93D29" w:rsidRDefault="00C624B2" w14:paraId="6A65390A" w14:textId="77777777">
            <w:pPr>
              <w:spacing w:before="60" w:after="60"/>
              <w:rPr>
                <w:rFonts w:cs="Arial"/>
                <w:b/>
                <w:sz w:val="18"/>
                <w:szCs w:val="18"/>
              </w:rPr>
            </w:pPr>
            <w:r>
              <w:rPr>
                <w:rFonts w:cs="Arial"/>
                <w:b/>
                <w:sz w:val="18"/>
                <w:szCs w:val="18"/>
              </w:rPr>
              <w:t>F</w:t>
            </w:r>
          </w:p>
        </w:tc>
        <w:tc>
          <w:tcPr>
            <w:tcW w:w="347" w:type="dxa"/>
          </w:tcPr>
          <w:p w:rsidR="00C624B2" w:rsidP="00A93D29" w:rsidRDefault="00C624B2" w14:paraId="484A1883" w14:textId="77777777">
            <w:pPr>
              <w:spacing w:before="60" w:after="60"/>
              <w:rPr>
                <w:rFonts w:cs="Arial"/>
                <w:b/>
                <w:sz w:val="18"/>
                <w:szCs w:val="18"/>
              </w:rPr>
            </w:pPr>
            <w:r>
              <w:rPr>
                <w:rFonts w:cs="Arial"/>
                <w:b/>
                <w:sz w:val="18"/>
                <w:szCs w:val="18"/>
              </w:rPr>
              <w:t>C</w:t>
            </w:r>
          </w:p>
        </w:tc>
        <w:tc>
          <w:tcPr>
            <w:tcW w:w="348" w:type="dxa"/>
          </w:tcPr>
          <w:p w:rsidRPr="00DF6E9F" w:rsidR="00C624B2" w:rsidP="00A93D29" w:rsidRDefault="00C624B2" w14:paraId="5D9B384C" w14:textId="77777777">
            <w:pPr>
              <w:spacing w:before="60" w:after="60"/>
              <w:rPr>
                <w:rFonts w:cs="Arial"/>
                <w:b/>
                <w:sz w:val="18"/>
                <w:szCs w:val="18"/>
              </w:rPr>
            </w:pPr>
            <w:r>
              <w:rPr>
                <w:rFonts w:cs="Arial"/>
                <w:b/>
                <w:sz w:val="18"/>
                <w:szCs w:val="18"/>
              </w:rPr>
              <w:t>R</w:t>
            </w:r>
          </w:p>
        </w:tc>
        <w:tc>
          <w:tcPr>
            <w:tcW w:w="348" w:type="dxa"/>
          </w:tcPr>
          <w:p w:rsidRPr="00DF6E9F" w:rsidR="00C624B2" w:rsidP="00A93D29" w:rsidRDefault="00C624B2" w14:paraId="26CBAC3A" w14:textId="77777777">
            <w:pPr>
              <w:spacing w:before="60" w:after="60"/>
              <w:rPr>
                <w:rFonts w:cs="Arial"/>
                <w:b/>
                <w:sz w:val="18"/>
                <w:szCs w:val="18"/>
              </w:rPr>
            </w:pPr>
            <w:r>
              <w:rPr>
                <w:rFonts w:cs="Arial"/>
                <w:b/>
                <w:sz w:val="18"/>
                <w:szCs w:val="18"/>
              </w:rPr>
              <w:t>N</w:t>
            </w:r>
          </w:p>
        </w:tc>
      </w:tr>
      <w:tr w:rsidRPr="00DF6E9F" w:rsidR="00C624B2" w:rsidTr="00A93D29" w14:paraId="0A17FA4B" w14:textId="77777777">
        <w:tc>
          <w:tcPr>
            <w:tcW w:w="8222" w:type="dxa"/>
            <w:vAlign w:val="center"/>
          </w:tcPr>
          <w:p w:rsidRPr="00DF6E9F" w:rsidR="00C624B2" w:rsidP="00A93D29" w:rsidRDefault="00C624B2" w14:paraId="4C6D89EE" w14:textId="77777777">
            <w:pPr>
              <w:spacing w:after="0"/>
              <w:rPr>
                <w:rFonts w:eastAsia="Arial Unicode MS" w:cs="Arial"/>
                <w:sz w:val="18"/>
                <w:szCs w:val="18"/>
              </w:rPr>
            </w:pPr>
            <w:r w:rsidRPr="00DF6E9F">
              <w:rPr>
                <w:rStyle w:val="Strong"/>
                <w:rFonts w:ascii="Arial" w:hAnsi="Arial" w:cs="Arial"/>
                <w:sz w:val="18"/>
                <w:szCs w:val="18"/>
              </w:rPr>
              <w:t>Sight</w:t>
            </w:r>
            <w:r w:rsidRPr="00DF6E9F">
              <w:rPr>
                <w:rFonts w:cs="Arial"/>
                <w:sz w:val="18"/>
                <w:szCs w:val="18"/>
              </w:rPr>
              <w:t xml:space="preserve"> – use of sight is an integral part of work performance (e.g. viewing of X-Rays, computer screens)</w:t>
            </w:r>
          </w:p>
        </w:tc>
        <w:tc>
          <w:tcPr>
            <w:tcW w:w="337" w:type="dxa"/>
          </w:tcPr>
          <w:p w:rsidRPr="00DF6E9F" w:rsidR="00C624B2" w:rsidP="00A93D29" w:rsidRDefault="00C624B2" w14:paraId="21513C90" w14:textId="77777777">
            <w:pPr>
              <w:spacing w:before="60" w:after="60"/>
              <w:rPr>
                <w:rFonts w:cs="Arial"/>
                <w:b/>
                <w:sz w:val="18"/>
                <w:szCs w:val="18"/>
              </w:rPr>
            </w:pPr>
          </w:p>
        </w:tc>
        <w:tc>
          <w:tcPr>
            <w:tcW w:w="357" w:type="dxa"/>
          </w:tcPr>
          <w:p w:rsidRPr="00DF6E9F" w:rsidR="00C624B2" w:rsidP="00A93D29" w:rsidRDefault="00C624B2" w14:paraId="448D36A1" w14:textId="77777777">
            <w:pPr>
              <w:spacing w:before="60" w:after="60"/>
              <w:rPr>
                <w:rFonts w:cs="Arial"/>
                <w:b/>
                <w:sz w:val="18"/>
                <w:szCs w:val="18"/>
              </w:rPr>
            </w:pPr>
          </w:p>
        </w:tc>
        <w:tc>
          <w:tcPr>
            <w:tcW w:w="343" w:type="dxa"/>
          </w:tcPr>
          <w:p w:rsidRPr="00DF6E9F" w:rsidR="00C624B2" w:rsidP="00A93D29" w:rsidRDefault="00C624B2" w14:paraId="7875A1EA" w14:textId="77777777">
            <w:pPr>
              <w:spacing w:before="60" w:after="60"/>
              <w:rPr>
                <w:rFonts w:cs="Arial"/>
                <w:b/>
                <w:sz w:val="18"/>
                <w:szCs w:val="18"/>
              </w:rPr>
            </w:pPr>
          </w:p>
        </w:tc>
        <w:tc>
          <w:tcPr>
            <w:tcW w:w="347" w:type="dxa"/>
          </w:tcPr>
          <w:p w:rsidRPr="00DF6E9F" w:rsidR="00C624B2" w:rsidP="00A93D29" w:rsidRDefault="00C624B2" w14:paraId="53D18FA2" w14:textId="77777777">
            <w:pPr>
              <w:spacing w:before="60" w:after="60"/>
              <w:rPr>
                <w:rFonts w:cs="Arial"/>
                <w:b/>
                <w:sz w:val="18"/>
                <w:szCs w:val="18"/>
              </w:rPr>
            </w:pPr>
            <w:r>
              <w:rPr>
                <w:rFonts w:cs="Arial"/>
                <w:b/>
                <w:sz w:val="18"/>
                <w:szCs w:val="18"/>
              </w:rPr>
              <w:t>X</w:t>
            </w:r>
          </w:p>
        </w:tc>
        <w:tc>
          <w:tcPr>
            <w:tcW w:w="348" w:type="dxa"/>
          </w:tcPr>
          <w:p w:rsidRPr="00DF6E9F" w:rsidR="00C624B2" w:rsidP="00A93D29" w:rsidRDefault="00C624B2" w14:paraId="29801CFC" w14:textId="77777777">
            <w:pPr>
              <w:spacing w:before="60" w:after="60"/>
              <w:rPr>
                <w:rFonts w:cs="Arial"/>
                <w:b/>
                <w:sz w:val="18"/>
                <w:szCs w:val="18"/>
              </w:rPr>
            </w:pPr>
          </w:p>
        </w:tc>
        <w:tc>
          <w:tcPr>
            <w:tcW w:w="348" w:type="dxa"/>
          </w:tcPr>
          <w:p w:rsidRPr="00DF6E9F" w:rsidR="00C624B2" w:rsidP="00A93D29" w:rsidRDefault="00C624B2" w14:paraId="32E4AEF0" w14:textId="77777777">
            <w:pPr>
              <w:spacing w:before="60" w:after="60"/>
              <w:rPr>
                <w:rFonts w:cs="Arial"/>
                <w:b/>
                <w:sz w:val="18"/>
                <w:szCs w:val="18"/>
              </w:rPr>
            </w:pPr>
          </w:p>
        </w:tc>
      </w:tr>
      <w:tr w:rsidRPr="00DF6E9F" w:rsidR="00C624B2" w:rsidTr="00A93D29" w14:paraId="29D37E33" w14:textId="77777777">
        <w:tc>
          <w:tcPr>
            <w:tcW w:w="8222" w:type="dxa"/>
            <w:vAlign w:val="center"/>
          </w:tcPr>
          <w:p w:rsidRPr="00DF6E9F" w:rsidR="00C624B2" w:rsidP="00A93D29" w:rsidRDefault="00C624B2" w14:paraId="54E9BF33" w14:textId="77777777">
            <w:pPr>
              <w:spacing w:after="60"/>
              <w:ind w:left="-57"/>
              <w:rPr>
                <w:rFonts w:eastAsia="Arial Unicode MS" w:cs="Arial"/>
                <w:sz w:val="18"/>
                <w:szCs w:val="18"/>
              </w:rPr>
            </w:pPr>
            <w:r w:rsidRPr="00DF6E9F">
              <w:rPr>
                <w:rStyle w:val="Strong"/>
                <w:rFonts w:ascii="Arial" w:hAnsi="Arial" w:eastAsia="Calibri" w:cs="Arial"/>
                <w:sz w:val="18"/>
                <w:szCs w:val="18"/>
              </w:rPr>
              <w:t>Hearing</w:t>
            </w:r>
            <w:r w:rsidRPr="00DF6E9F">
              <w:rPr>
                <w:rFonts w:eastAsia="Calibri" w:cs="Arial"/>
                <w:sz w:val="18"/>
                <w:szCs w:val="18"/>
              </w:rPr>
              <w:t xml:space="preserve"> – use of hearing is an integral part of work performance (e.g. </w:t>
            </w:r>
            <w:r>
              <w:rPr>
                <w:rFonts w:cs="Arial"/>
                <w:sz w:val="18"/>
                <w:szCs w:val="18"/>
              </w:rPr>
              <w:t>p</w:t>
            </w:r>
            <w:r w:rsidRPr="00DF6E9F">
              <w:rPr>
                <w:rFonts w:eastAsia="Calibri" w:cs="Arial"/>
                <w:sz w:val="18"/>
                <w:szCs w:val="18"/>
              </w:rPr>
              <w:t xml:space="preserve">hone enquiries) </w:t>
            </w:r>
          </w:p>
        </w:tc>
        <w:tc>
          <w:tcPr>
            <w:tcW w:w="337" w:type="dxa"/>
          </w:tcPr>
          <w:p w:rsidRPr="00DF6E9F" w:rsidR="00C624B2" w:rsidP="00A93D29" w:rsidRDefault="00C624B2" w14:paraId="2658EAF6" w14:textId="77777777">
            <w:pPr>
              <w:spacing w:before="60" w:after="60"/>
              <w:rPr>
                <w:rFonts w:eastAsia="Calibri" w:cs="Arial"/>
                <w:b/>
                <w:sz w:val="18"/>
                <w:szCs w:val="18"/>
              </w:rPr>
            </w:pPr>
          </w:p>
        </w:tc>
        <w:tc>
          <w:tcPr>
            <w:tcW w:w="357" w:type="dxa"/>
          </w:tcPr>
          <w:p w:rsidRPr="00DF6E9F" w:rsidR="00C624B2" w:rsidP="00A93D29" w:rsidRDefault="00C624B2" w14:paraId="3C3A9444" w14:textId="77777777">
            <w:pPr>
              <w:spacing w:before="60" w:after="60"/>
              <w:rPr>
                <w:rFonts w:eastAsia="Calibri" w:cs="Arial"/>
                <w:b/>
                <w:sz w:val="18"/>
                <w:szCs w:val="18"/>
              </w:rPr>
            </w:pPr>
          </w:p>
        </w:tc>
        <w:tc>
          <w:tcPr>
            <w:tcW w:w="343" w:type="dxa"/>
          </w:tcPr>
          <w:p w:rsidRPr="00DF6E9F" w:rsidR="00C624B2" w:rsidP="00A93D29" w:rsidRDefault="00C624B2" w14:paraId="2E56D7AF" w14:textId="77777777">
            <w:pPr>
              <w:spacing w:before="60" w:after="60"/>
              <w:rPr>
                <w:rFonts w:eastAsia="Calibri" w:cs="Arial"/>
                <w:b/>
                <w:sz w:val="18"/>
                <w:szCs w:val="18"/>
              </w:rPr>
            </w:pPr>
          </w:p>
        </w:tc>
        <w:tc>
          <w:tcPr>
            <w:tcW w:w="347" w:type="dxa"/>
          </w:tcPr>
          <w:p w:rsidRPr="00DF6E9F" w:rsidR="00C624B2" w:rsidP="00A93D29" w:rsidRDefault="00C624B2" w14:paraId="549D2C64"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A93D29" w:rsidRDefault="00C624B2" w14:paraId="2CBCCDAC" w14:textId="77777777">
            <w:pPr>
              <w:spacing w:before="60" w:after="60"/>
              <w:rPr>
                <w:rFonts w:eastAsia="Calibri" w:cs="Arial"/>
                <w:b/>
                <w:sz w:val="18"/>
                <w:szCs w:val="18"/>
              </w:rPr>
            </w:pPr>
          </w:p>
        </w:tc>
        <w:tc>
          <w:tcPr>
            <w:tcW w:w="348" w:type="dxa"/>
          </w:tcPr>
          <w:p w:rsidRPr="00DF6E9F" w:rsidR="00C624B2" w:rsidP="00A93D29" w:rsidRDefault="00C624B2" w14:paraId="622B150D" w14:textId="77777777">
            <w:pPr>
              <w:spacing w:before="60" w:after="60"/>
              <w:rPr>
                <w:rFonts w:eastAsia="Calibri" w:cs="Arial"/>
                <w:b/>
                <w:sz w:val="18"/>
                <w:szCs w:val="18"/>
              </w:rPr>
            </w:pPr>
          </w:p>
        </w:tc>
      </w:tr>
      <w:tr w:rsidRPr="00DF6E9F" w:rsidR="00C624B2" w:rsidTr="00A93D29" w14:paraId="555521D7" w14:textId="77777777">
        <w:tc>
          <w:tcPr>
            <w:tcW w:w="8222" w:type="dxa"/>
            <w:vAlign w:val="center"/>
          </w:tcPr>
          <w:p w:rsidRPr="00DF6E9F" w:rsidR="00C624B2" w:rsidP="00A93D29" w:rsidRDefault="00C624B2" w14:paraId="319D2246" w14:textId="77777777">
            <w:pPr>
              <w:spacing w:after="0"/>
              <w:ind w:left="-57"/>
              <w:rPr>
                <w:rFonts w:eastAsia="Arial Unicode MS" w:cs="Arial"/>
                <w:sz w:val="18"/>
                <w:szCs w:val="18"/>
              </w:rPr>
            </w:pPr>
            <w:r w:rsidRPr="00DF6E9F">
              <w:rPr>
                <w:rStyle w:val="Strong"/>
                <w:rFonts w:ascii="Arial" w:hAnsi="Arial" w:eastAsia="Calibri" w:cs="Arial"/>
                <w:sz w:val="18"/>
                <w:szCs w:val="18"/>
              </w:rPr>
              <w:t>Smell</w:t>
            </w:r>
            <w:r w:rsidRPr="00DF6E9F">
              <w:rPr>
                <w:rFonts w:eastAsia="Calibri" w:cs="Arial"/>
                <w:sz w:val="18"/>
                <w:szCs w:val="18"/>
              </w:rPr>
              <w:t xml:space="preserve"> – use of smell is an integral part of work performance (e.g. working with chemicals)</w:t>
            </w:r>
          </w:p>
        </w:tc>
        <w:tc>
          <w:tcPr>
            <w:tcW w:w="337" w:type="dxa"/>
          </w:tcPr>
          <w:p w:rsidRPr="00DF6E9F" w:rsidR="00C624B2" w:rsidP="00A93D29" w:rsidRDefault="00C624B2" w14:paraId="7438B6A9" w14:textId="77777777">
            <w:pPr>
              <w:spacing w:before="60" w:after="60"/>
              <w:rPr>
                <w:rFonts w:eastAsia="Calibri" w:cs="Arial"/>
                <w:b/>
                <w:sz w:val="18"/>
                <w:szCs w:val="18"/>
              </w:rPr>
            </w:pPr>
          </w:p>
        </w:tc>
        <w:tc>
          <w:tcPr>
            <w:tcW w:w="357" w:type="dxa"/>
          </w:tcPr>
          <w:p w:rsidRPr="00DF6E9F" w:rsidR="00C624B2" w:rsidP="00A93D29" w:rsidRDefault="00C624B2" w14:paraId="3EC46C6D" w14:textId="77777777">
            <w:pPr>
              <w:spacing w:before="60" w:after="60"/>
              <w:rPr>
                <w:rFonts w:eastAsia="Calibri" w:cs="Arial"/>
                <w:b/>
                <w:sz w:val="18"/>
                <w:szCs w:val="18"/>
              </w:rPr>
            </w:pPr>
          </w:p>
        </w:tc>
        <w:tc>
          <w:tcPr>
            <w:tcW w:w="343" w:type="dxa"/>
          </w:tcPr>
          <w:p w:rsidRPr="00DF6E9F" w:rsidR="00C624B2" w:rsidP="00A93D29" w:rsidRDefault="00C624B2" w14:paraId="10807555" w14:textId="77777777">
            <w:pPr>
              <w:spacing w:before="60" w:after="60"/>
              <w:rPr>
                <w:rFonts w:eastAsia="Calibri" w:cs="Arial"/>
                <w:b/>
                <w:sz w:val="18"/>
                <w:szCs w:val="18"/>
              </w:rPr>
            </w:pPr>
          </w:p>
        </w:tc>
        <w:tc>
          <w:tcPr>
            <w:tcW w:w="347" w:type="dxa"/>
          </w:tcPr>
          <w:p w:rsidRPr="00DF6E9F" w:rsidR="00C624B2" w:rsidP="00A93D29" w:rsidRDefault="00C624B2" w14:paraId="2B21E84A" w14:textId="77777777">
            <w:pPr>
              <w:spacing w:before="60" w:after="60"/>
              <w:rPr>
                <w:rFonts w:eastAsia="Calibri" w:cs="Arial"/>
                <w:b/>
                <w:sz w:val="18"/>
                <w:szCs w:val="18"/>
              </w:rPr>
            </w:pPr>
          </w:p>
        </w:tc>
        <w:tc>
          <w:tcPr>
            <w:tcW w:w="348" w:type="dxa"/>
          </w:tcPr>
          <w:p w:rsidRPr="00DF6E9F" w:rsidR="00C624B2" w:rsidP="00A93D29" w:rsidRDefault="00C624B2" w14:paraId="4ED93161" w14:textId="77777777">
            <w:pPr>
              <w:spacing w:before="60" w:after="60"/>
              <w:rPr>
                <w:rFonts w:eastAsia="Calibri" w:cs="Arial"/>
                <w:b/>
                <w:sz w:val="18"/>
                <w:szCs w:val="18"/>
              </w:rPr>
            </w:pPr>
          </w:p>
        </w:tc>
        <w:tc>
          <w:tcPr>
            <w:tcW w:w="348" w:type="dxa"/>
          </w:tcPr>
          <w:p w:rsidRPr="00DF6E9F" w:rsidR="00C624B2" w:rsidP="00A93D29" w:rsidRDefault="00C624B2" w14:paraId="7D482F8D"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1AD2C40A" w14:textId="77777777">
        <w:tc>
          <w:tcPr>
            <w:tcW w:w="8222" w:type="dxa"/>
            <w:vAlign w:val="center"/>
          </w:tcPr>
          <w:p w:rsidRPr="00DF6E9F" w:rsidR="00C624B2" w:rsidP="00A93D29" w:rsidRDefault="00C624B2" w14:paraId="3E002B6B" w14:textId="77777777">
            <w:pPr>
              <w:spacing w:after="60"/>
              <w:ind w:left="-57"/>
              <w:rPr>
                <w:rFonts w:eastAsia="Arial Unicode MS" w:cs="Arial"/>
                <w:sz w:val="18"/>
                <w:szCs w:val="18"/>
              </w:rPr>
            </w:pPr>
            <w:r w:rsidRPr="00DF6E9F">
              <w:rPr>
                <w:rStyle w:val="Strong"/>
                <w:rFonts w:ascii="Arial" w:hAnsi="Arial" w:eastAsia="Calibri" w:cs="Arial"/>
                <w:sz w:val="18"/>
                <w:szCs w:val="18"/>
              </w:rPr>
              <w:t>Taste</w:t>
            </w:r>
            <w:r w:rsidRPr="00DF6E9F">
              <w:rPr>
                <w:rFonts w:eastAsia="Calibri" w:cs="Arial"/>
                <w:sz w:val="18"/>
                <w:szCs w:val="18"/>
              </w:rPr>
              <w:t xml:space="preserve"> – use of taste is an integral part of work performance (e.g. food preparation)</w:t>
            </w:r>
          </w:p>
        </w:tc>
        <w:tc>
          <w:tcPr>
            <w:tcW w:w="337" w:type="dxa"/>
          </w:tcPr>
          <w:p w:rsidRPr="00DF6E9F" w:rsidR="00C624B2" w:rsidP="00A93D29" w:rsidRDefault="00C624B2" w14:paraId="278E7A72" w14:textId="77777777">
            <w:pPr>
              <w:spacing w:before="60" w:after="60"/>
              <w:rPr>
                <w:rFonts w:eastAsia="Calibri" w:cs="Arial"/>
                <w:b/>
                <w:sz w:val="18"/>
                <w:szCs w:val="18"/>
              </w:rPr>
            </w:pPr>
          </w:p>
        </w:tc>
        <w:tc>
          <w:tcPr>
            <w:tcW w:w="357" w:type="dxa"/>
          </w:tcPr>
          <w:p w:rsidRPr="00DF6E9F" w:rsidR="00C624B2" w:rsidP="00A93D29" w:rsidRDefault="00C624B2" w14:paraId="1FFC2156" w14:textId="77777777">
            <w:pPr>
              <w:spacing w:before="60" w:after="60"/>
              <w:rPr>
                <w:rFonts w:eastAsia="Calibri" w:cs="Arial"/>
                <w:b/>
                <w:sz w:val="18"/>
                <w:szCs w:val="18"/>
              </w:rPr>
            </w:pPr>
          </w:p>
        </w:tc>
        <w:tc>
          <w:tcPr>
            <w:tcW w:w="343" w:type="dxa"/>
          </w:tcPr>
          <w:p w:rsidRPr="00DF6E9F" w:rsidR="00C624B2" w:rsidP="00A93D29" w:rsidRDefault="00C624B2" w14:paraId="2697A361" w14:textId="77777777">
            <w:pPr>
              <w:spacing w:before="60" w:after="60"/>
              <w:rPr>
                <w:rFonts w:eastAsia="Calibri" w:cs="Arial"/>
                <w:b/>
                <w:sz w:val="18"/>
                <w:szCs w:val="18"/>
              </w:rPr>
            </w:pPr>
          </w:p>
        </w:tc>
        <w:tc>
          <w:tcPr>
            <w:tcW w:w="347" w:type="dxa"/>
          </w:tcPr>
          <w:p w:rsidRPr="00DF6E9F" w:rsidR="00C624B2" w:rsidP="00A93D29" w:rsidRDefault="00C624B2" w14:paraId="2263907D" w14:textId="77777777">
            <w:pPr>
              <w:spacing w:before="60" w:after="60"/>
              <w:rPr>
                <w:rFonts w:eastAsia="Calibri" w:cs="Arial"/>
                <w:b/>
                <w:sz w:val="18"/>
                <w:szCs w:val="18"/>
              </w:rPr>
            </w:pPr>
          </w:p>
        </w:tc>
        <w:tc>
          <w:tcPr>
            <w:tcW w:w="348" w:type="dxa"/>
          </w:tcPr>
          <w:p w:rsidRPr="00DF6E9F" w:rsidR="00C624B2" w:rsidP="00A93D29" w:rsidRDefault="00C624B2" w14:paraId="60AAD37D" w14:textId="77777777">
            <w:pPr>
              <w:spacing w:before="60" w:after="60"/>
              <w:rPr>
                <w:rFonts w:eastAsia="Calibri" w:cs="Arial"/>
                <w:b/>
                <w:sz w:val="18"/>
                <w:szCs w:val="18"/>
              </w:rPr>
            </w:pPr>
          </w:p>
        </w:tc>
        <w:tc>
          <w:tcPr>
            <w:tcW w:w="348" w:type="dxa"/>
          </w:tcPr>
          <w:p w:rsidRPr="00DF6E9F" w:rsidR="00C624B2" w:rsidP="00A93D29" w:rsidRDefault="00C624B2" w14:paraId="14805893"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546E8300" w14:textId="77777777">
        <w:tc>
          <w:tcPr>
            <w:tcW w:w="8222" w:type="dxa"/>
            <w:vAlign w:val="center"/>
          </w:tcPr>
          <w:p w:rsidRPr="00DF6E9F" w:rsidR="00C624B2" w:rsidP="00A93D29" w:rsidRDefault="00C624B2" w14:paraId="22B775CC" w14:textId="77777777">
            <w:pPr>
              <w:spacing w:after="60"/>
              <w:ind w:left="-57"/>
              <w:rPr>
                <w:rFonts w:eastAsia="Arial Unicode MS" w:cs="Arial"/>
                <w:sz w:val="18"/>
                <w:szCs w:val="18"/>
              </w:rPr>
            </w:pPr>
            <w:r w:rsidRPr="00DF6E9F">
              <w:rPr>
                <w:rStyle w:val="Strong"/>
                <w:rFonts w:ascii="Arial" w:hAnsi="Arial" w:eastAsia="Calibri" w:cs="Arial"/>
                <w:sz w:val="18"/>
                <w:szCs w:val="18"/>
              </w:rPr>
              <w:t>Touch</w:t>
            </w:r>
            <w:r w:rsidRPr="00DF6E9F">
              <w:rPr>
                <w:rFonts w:eastAsia="Calibri" w:cs="Arial"/>
                <w:sz w:val="18"/>
                <w:szCs w:val="18"/>
              </w:rPr>
              <w:t xml:space="preserve"> – use of touch is an integral part of work performance</w:t>
            </w:r>
          </w:p>
        </w:tc>
        <w:tc>
          <w:tcPr>
            <w:tcW w:w="337" w:type="dxa"/>
          </w:tcPr>
          <w:p w:rsidRPr="00DF6E9F" w:rsidR="00C624B2" w:rsidP="00A93D29" w:rsidRDefault="00C624B2" w14:paraId="732ED57E" w14:textId="77777777">
            <w:pPr>
              <w:spacing w:before="60" w:after="60"/>
              <w:rPr>
                <w:rFonts w:eastAsia="Calibri" w:cs="Arial"/>
                <w:b/>
                <w:sz w:val="18"/>
                <w:szCs w:val="18"/>
              </w:rPr>
            </w:pPr>
          </w:p>
        </w:tc>
        <w:tc>
          <w:tcPr>
            <w:tcW w:w="357" w:type="dxa"/>
          </w:tcPr>
          <w:p w:rsidRPr="00DF6E9F" w:rsidR="00C624B2" w:rsidP="00A93D29" w:rsidRDefault="00C624B2" w14:paraId="66C1406D" w14:textId="77777777">
            <w:pPr>
              <w:spacing w:before="60" w:after="60"/>
              <w:rPr>
                <w:rFonts w:eastAsia="Calibri" w:cs="Arial"/>
                <w:b/>
                <w:sz w:val="18"/>
                <w:szCs w:val="18"/>
              </w:rPr>
            </w:pPr>
          </w:p>
        </w:tc>
        <w:tc>
          <w:tcPr>
            <w:tcW w:w="343" w:type="dxa"/>
          </w:tcPr>
          <w:p w:rsidRPr="00DF6E9F" w:rsidR="00C624B2" w:rsidP="00A93D29" w:rsidRDefault="00C624B2" w14:paraId="1ED186F7" w14:textId="77777777">
            <w:pPr>
              <w:spacing w:before="60" w:after="60"/>
              <w:rPr>
                <w:rFonts w:eastAsia="Calibri" w:cs="Arial"/>
                <w:b/>
                <w:sz w:val="18"/>
                <w:szCs w:val="18"/>
              </w:rPr>
            </w:pPr>
          </w:p>
        </w:tc>
        <w:tc>
          <w:tcPr>
            <w:tcW w:w="347" w:type="dxa"/>
          </w:tcPr>
          <w:p w:rsidRPr="00DF6E9F" w:rsidR="00C624B2" w:rsidP="00A93D29" w:rsidRDefault="00C624B2" w14:paraId="673384C0" w14:textId="77777777">
            <w:pPr>
              <w:spacing w:before="60" w:after="60"/>
              <w:rPr>
                <w:rFonts w:eastAsia="Calibri" w:cs="Arial"/>
                <w:b/>
                <w:sz w:val="18"/>
                <w:szCs w:val="18"/>
              </w:rPr>
            </w:pPr>
          </w:p>
        </w:tc>
        <w:tc>
          <w:tcPr>
            <w:tcW w:w="348" w:type="dxa"/>
          </w:tcPr>
          <w:p w:rsidRPr="00DF6E9F" w:rsidR="00C624B2" w:rsidP="00A93D29" w:rsidRDefault="00C624B2" w14:paraId="3E789D7B" w14:textId="77777777">
            <w:pPr>
              <w:spacing w:before="60" w:after="60"/>
              <w:rPr>
                <w:rFonts w:eastAsia="Calibri" w:cs="Arial"/>
                <w:b/>
                <w:sz w:val="18"/>
                <w:szCs w:val="18"/>
              </w:rPr>
            </w:pPr>
          </w:p>
        </w:tc>
        <w:tc>
          <w:tcPr>
            <w:tcW w:w="348" w:type="dxa"/>
          </w:tcPr>
          <w:p w:rsidRPr="00DF6E9F" w:rsidR="00C624B2" w:rsidP="00A93D29" w:rsidRDefault="00C624B2" w14:paraId="343E4875"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3BBBFB73" w14:textId="77777777">
        <w:tc>
          <w:tcPr>
            <w:tcW w:w="8222" w:type="dxa"/>
            <w:shd w:val="clear" w:color="auto" w:fill="5F497A" w:themeFill="accent4" w:themeFillShade="BF"/>
            <w:vAlign w:val="center"/>
          </w:tcPr>
          <w:p w:rsidRPr="00B554F2" w:rsidR="00C624B2" w:rsidP="00A93D29" w:rsidRDefault="00C624B2" w14:paraId="2EA47051" w14:textId="77777777">
            <w:pPr>
              <w:keepNext/>
              <w:spacing w:before="40" w:after="40" w:line="280" w:lineRule="atLeast"/>
              <w:rPr>
                <w:rFonts w:cs="Arial"/>
                <w:b/>
                <w:color w:val="FFFFFF"/>
                <w:sz w:val="20"/>
              </w:rPr>
            </w:pPr>
            <w:r w:rsidRPr="00B554F2">
              <w:rPr>
                <w:rFonts w:cs="Arial"/>
                <w:b/>
                <w:color w:val="FFFFFF"/>
                <w:sz w:val="20"/>
              </w:rPr>
              <w:t xml:space="preserve">PSYCHOSOCIAL DEMANDS - Description (comment) </w:t>
            </w:r>
          </w:p>
        </w:tc>
        <w:tc>
          <w:tcPr>
            <w:tcW w:w="2080" w:type="dxa"/>
            <w:gridSpan w:val="6"/>
            <w:shd w:val="clear" w:color="auto" w:fill="5F497A" w:themeFill="accent4" w:themeFillShade="BF"/>
            <w:vAlign w:val="center"/>
          </w:tcPr>
          <w:p w:rsidRPr="00B554F2" w:rsidR="00C624B2" w:rsidP="00A93D29" w:rsidRDefault="00C624B2" w14:paraId="75759AAE"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rsidTr="00A93D29" w14:paraId="37D7FCB7" w14:textId="77777777">
        <w:tc>
          <w:tcPr>
            <w:tcW w:w="8222" w:type="dxa"/>
            <w:vAlign w:val="center"/>
          </w:tcPr>
          <w:p w:rsidRPr="00DF6E9F" w:rsidR="00C624B2" w:rsidP="00A93D29" w:rsidRDefault="00C624B2" w14:paraId="35AA3688" w14:textId="77777777">
            <w:pPr>
              <w:spacing w:after="60"/>
              <w:ind w:left="-57"/>
              <w:rPr>
                <w:rFonts w:eastAsia="Arial Unicode MS" w:cs="Arial"/>
                <w:sz w:val="18"/>
                <w:szCs w:val="18"/>
              </w:rPr>
            </w:pPr>
            <w:r w:rsidRPr="00DF6E9F">
              <w:rPr>
                <w:rStyle w:val="Strong"/>
                <w:rFonts w:ascii="Arial" w:hAnsi="Arial" w:eastAsia="Calibri" w:cs="Arial"/>
                <w:sz w:val="18"/>
                <w:szCs w:val="18"/>
              </w:rPr>
              <w:t>Distressed People</w:t>
            </w:r>
            <w:r w:rsidRPr="00DF6E9F">
              <w:rPr>
                <w:rFonts w:eastAsia="Calibri" w:cs="Arial"/>
                <w:sz w:val="18"/>
                <w:szCs w:val="18"/>
              </w:rPr>
              <w:t xml:space="preserve"> – e.g. emergency or grief situations</w:t>
            </w:r>
          </w:p>
        </w:tc>
        <w:tc>
          <w:tcPr>
            <w:tcW w:w="337" w:type="dxa"/>
          </w:tcPr>
          <w:p w:rsidRPr="00DF6E9F" w:rsidR="00C624B2" w:rsidP="00A93D29" w:rsidRDefault="00C624B2" w14:paraId="5DFACB62"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79594F7B" w14:textId="77777777">
            <w:pPr>
              <w:spacing w:before="60" w:after="60"/>
              <w:rPr>
                <w:rFonts w:eastAsia="Calibri" w:cs="Arial"/>
                <w:b/>
                <w:sz w:val="18"/>
                <w:szCs w:val="18"/>
              </w:rPr>
            </w:pPr>
          </w:p>
        </w:tc>
        <w:tc>
          <w:tcPr>
            <w:tcW w:w="343" w:type="dxa"/>
          </w:tcPr>
          <w:p w:rsidRPr="00DF6E9F" w:rsidR="00C624B2" w:rsidP="00A93D29" w:rsidRDefault="00C624B2" w14:paraId="724B1C90" w14:textId="77777777">
            <w:pPr>
              <w:spacing w:before="60" w:after="60"/>
              <w:rPr>
                <w:rFonts w:eastAsia="Calibri" w:cs="Arial"/>
                <w:b/>
                <w:sz w:val="18"/>
                <w:szCs w:val="18"/>
              </w:rPr>
            </w:pPr>
          </w:p>
        </w:tc>
        <w:tc>
          <w:tcPr>
            <w:tcW w:w="347" w:type="dxa"/>
          </w:tcPr>
          <w:p w:rsidRPr="00DF6E9F" w:rsidR="00C624B2" w:rsidP="00A93D29" w:rsidRDefault="00C624B2" w14:paraId="4693BC52" w14:textId="77777777">
            <w:pPr>
              <w:spacing w:before="60" w:after="60"/>
              <w:rPr>
                <w:rFonts w:eastAsia="Calibri" w:cs="Arial"/>
                <w:b/>
                <w:sz w:val="18"/>
                <w:szCs w:val="18"/>
              </w:rPr>
            </w:pPr>
          </w:p>
        </w:tc>
        <w:tc>
          <w:tcPr>
            <w:tcW w:w="348" w:type="dxa"/>
          </w:tcPr>
          <w:p w:rsidRPr="00DF6E9F" w:rsidR="00C624B2" w:rsidP="00A93D29" w:rsidRDefault="00C624B2" w14:paraId="2CAC60F2" w14:textId="77777777">
            <w:pPr>
              <w:spacing w:before="60" w:after="60"/>
              <w:rPr>
                <w:rFonts w:eastAsia="Calibri" w:cs="Arial"/>
                <w:b/>
                <w:sz w:val="18"/>
                <w:szCs w:val="18"/>
              </w:rPr>
            </w:pPr>
          </w:p>
        </w:tc>
        <w:tc>
          <w:tcPr>
            <w:tcW w:w="348" w:type="dxa"/>
          </w:tcPr>
          <w:p w:rsidRPr="00DF6E9F" w:rsidR="00C624B2" w:rsidP="00A93D29" w:rsidRDefault="00C624B2" w14:paraId="6C0FDE81" w14:textId="77777777">
            <w:pPr>
              <w:spacing w:before="60" w:after="60"/>
              <w:rPr>
                <w:rFonts w:eastAsia="Calibri" w:cs="Arial"/>
                <w:b/>
                <w:sz w:val="18"/>
                <w:szCs w:val="18"/>
              </w:rPr>
            </w:pPr>
          </w:p>
        </w:tc>
      </w:tr>
      <w:tr w:rsidRPr="00DF6E9F" w:rsidR="00C624B2" w:rsidTr="00A93D29" w14:paraId="03AA6EAC" w14:textId="77777777">
        <w:tc>
          <w:tcPr>
            <w:tcW w:w="8222" w:type="dxa"/>
            <w:vAlign w:val="center"/>
          </w:tcPr>
          <w:p w:rsidRPr="00DF6E9F" w:rsidR="00C624B2" w:rsidP="00A93D29" w:rsidRDefault="00C624B2" w14:paraId="7406CA13" w14:textId="77777777">
            <w:pPr>
              <w:spacing w:after="60"/>
              <w:ind w:left="-57"/>
              <w:rPr>
                <w:rFonts w:eastAsia="Arial Unicode MS" w:cs="Arial"/>
                <w:sz w:val="18"/>
                <w:szCs w:val="18"/>
              </w:rPr>
            </w:pPr>
            <w:r w:rsidRPr="00DF6E9F">
              <w:rPr>
                <w:rStyle w:val="Strong"/>
                <w:rFonts w:ascii="Arial" w:hAnsi="Arial" w:eastAsia="Calibri" w:cs="Arial"/>
                <w:sz w:val="18"/>
                <w:szCs w:val="18"/>
              </w:rPr>
              <w:t>Aggressive and Uncooperative People</w:t>
            </w:r>
            <w:r w:rsidRPr="00DF6E9F">
              <w:rPr>
                <w:rFonts w:eastAsia="Calibri" w:cs="Arial"/>
                <w:sz w:val="18"/>
                <w:szCs w:val="18"/>
              </w:rPr>
              <w:t xml:space="preserve"> – e.g. drug/alcohol, dementia, mental illness</w:t>
            </w:r>
          </w:p>
        </w:tc>
        <w:tc>
          <w:tcPr>
            <w:tcW w:w="337" w:type="dxa"/>
          </w:tcPr>
          <w:p w:rsidRPr="00DF6E9F" w:rsidR="00C624B2" w:rsidP="00A93D29" w:rsidRDefault="00C624B2" w14:paraId="438333B0"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1B62B949" w14:textId="77777777">
            <w:pPr>
              <w:spacing w:before="60" w:after="60"/>
              <w:rPr>
                <w:rFonts w:eastAsia="Calibri" w:cs="Arial"/>
                <w:b/>
                <w:sz w:val="18"/>
                <w:szCs w:val="18"/>
              </w:rPr>
            </w:pPr>
          </w:p>
        </w:tc>
        <w:tc>
          <w:tcPr>
            <w:tcW w:w="343" w:type="dxa"/>
          </w:tcPr>
          <w:p w:rsidRPr="00DF6E9F" w:rsidR="00C624B2" w:rsidP="00A93D29" w:rsidRDefault="00C624B2" w14:paraId="356AF0E6" w14:textId="77777777">
            <w:pPr>
              <w:spacing w:before="60" w:after="60"/>
              <w:rPr>
                <w:rFonts w:eastAsia="Calibri" w:cs="Arial"/>
                <w:b/>
                <w:sz w:val="18"/>
                <w:szCs w:val="18"/>
              </w:rPr>
            </w:pPr>
          </w:p>
        </w:tc>
        <w:tc>
          <w:tcPr>
            <w:tcW w:w="347" w:type="dxa"/>
          </w:tcPr>
          <w:p w:rsidRPr="00DF6E9F" w:rsidR="00C624B2" w:rsidP="00A93D29" w:rsidRDefault="00C624B2" w14:paraId="62A8770D" w14:textId="77777777">
            <w:pPr>
              <w:spacing w:before="60" w:after="60"/>
              <w:rPr>
                <w:rFonts w:eastAsia="Calibri" w:cs="Arial"/>
                <w:b/>
                <w:sz w:val="18"/>
                <w:szCs w:val="18"/>
              </w:rPr>
            </w:pPr>
          </w:p>
        </w:tc>
        <w:tc>
          <w:tcPr>
            <w:tcW w:w="348" w:type="dxa"/>
          </w:tcPr>
          <w:p w:rsidRPr="00DF6E9F" w:rsidR="00C624B2" w:rsidP="00A93D29" w:rsidRDefault="00C624B2" w14:paraId="73EC2335" w14:textId="77777777">
            <w:pPr>
              <w:spacing w:before="60" w:after="60"/>
              <w:rPr>
                <w:rFonts w:eastAsia="Calibri" w:cs="Arial"/>
                <w:b/>
                <w:sz w:val="18"/>
                <w:szCs w:val="18"/>
              </w:rPr>
            </w:pPr>
          </w:p>
        </w:tc>
        <w:tc>
          <w:tcPr>
            <w:tcW w:w="348" w:type="dxa"/>
          </w:tcPr>
          <w:p w:rsidRPr="00DF6E9F" w:rsidR="00C624B2" w:rsidP="00A93D29" w:rsidRDefault="00C624B2" w14:paraId="450FA143" w14:textId="77777777">
            <w:pPr>
              <w:spacing w:before="60" w:after="60"/>
              <w:rPr>
                <w:rFonts w:eastAsia="Calibri" w:cs="Arial"/>
                <w:b/>
                <w:sz w:val="18"/>
                <w:szCs w:val="18"/>
              </w:rPr>
            </w:pPr>
          </w:p>
        </w:tc>
      </w:tr>
      <w:tr w:rsidRPr="00DF6E9F" w:rsidR="00C624B2" w:rsidTr="00A93D29" w14:paraId="7A8045F6" w14:textId="77777777">
        <w:tc>
          <w:tcPr>
            <w:tcW w:w="8222" w:type="dxa"/>
            <w:vAlign w:val="center"/>
          </w:tcPr>
          <w:p w:rsidRPr="00DF6E9F" w:rsidR="00C624B2" w:rsidP="00A93D29" w:rsidRDefault="00C624B2" w14:paraId="3C645C1B" w14:textId="77777777">
            <w:pPr>
              <w:spacing w:after="60"/>
              <w:ind w:left="-57"/>
              <w:rPr>
                <w:rFonts w:eastAsia="Arial Unicode MS" w:cs="Arial"/>
                <w:sz w:val="18"/>
                <w:szCs w:val="18"/>
              </w:rPr>
            </w:pPr>
            <w:r w:rsidRPr="00DF6E9F">
              <w:rPr>
                <w:rStyle w:val="Strong"/>
                <w:rFonts w:ascii="Arial" w:hAnsi="Arial" w:eastAsia="Calibri" w:cs="Arial"/>
                <w:sz w:val="18"/>
                <w:szCs w:val="18"/>
              </w:rPr>
              <w:t>Unpredictable People</w:t>
            </w:r>
            <w:r w:rsidRPr="00DF6E9F">
              <w:rPr>
                <w:rFonts w:eastAsia="Calibri" w:cs="Arial"/>
                <w:sz w:val="18"/>
                <w:szCs w:val="18"/>
              </w:rPr>
              <w:t xml:space="preserve"> – e.g. dementia, mental illness, head injuries</w:t>
            </w:r>
          </w:p>
        </w:tc>
        <w:tc>
          <w:tcPr>
            <w:tcW w:w="337" w:type="dxa"/>
          </w:tcPr>
          <w:p w:rsidRPr="00DF6E9F" w:rsidR="00C624B2" w:rsidP="00A93D29" w:rsidRDefault="00C624B2" w14:paraId="712E444F" w14:textId="77777777">
            <w:pPr>
              <w:spacing w:before="60" w:after="60"/>
              <w:rPr>
                <w:rFonts w:eastAsia="Calibri" w:cs="Arial"/>
                <w:b/>
                <w:sz w:val="18"/>
                <w:szCs w:val="18"/>
              </w:rPr>
            </w:pPr>
          </w:p>
        </w:tc>
        <w:tc>
          <w:tcPr>
            <w:tcW w:w="357" w:type="dxa"/>
          </w:tcPr>
          <w:p w:rsidRPr="00DF6E9F" w:rsidR="00C624B2" w:rsidP="00A93D29" w:rsidRDefault="00C624B2" w14:paraId="16FF7600" w14:textId="77777777">
            <w:pPr>
              <w:spacing w:before="60" w:after="60"/>
              <w:rPr>
                <w:rFonts w:eastAsia="Calibri" w:cs="Arial"/>
                <w:b/>
                <w:sz w:val="18"/>
                <w:szCs w:val="18"/>
              </w:rPr>
            </w:pPr>
          </w:p>
        </w:tc>
        <w:tc>
          <w:tcPr>
            <w:tcW w:w="343" w:type="dxa"/>
          </w:tcPr>
          <w:p w:rsidRPr="00DF6E9F" w:rsidR="00C624B2" w:rsidP="00A93D29" w:rsidRDefault="00C624B2" w14:paraId="615E95AC" w14:textId="77777777">
            <w:pPr>
              <w:spacing w:before="60" w:after="60"/>
              <w:rPr>
                <w:rFonts w:eastAsia="Calibri" w:cs="Arial"/>
                <w:b/>
                <w:sz w:val="18"/>
                <w:szCs w:val="18"/>
              </w:rPr>
            </w:pPr>
          </w:p>
        </w:tc>
        <w:tc>
          <w:tcPr>
            <w:tcW w:w="347" w:type="dxa"/>
          </w:tcPr>
          <w:p w:rsidRPr="00DF6E9F" w:rsidR="00C624B2" w:rsidP="00A93D29" w:rsidRDefault="00C624B2" w14:paraId="04A0BFC1" w14:textId="77777777">
            <w:pPr>
              <w:spacing w:before="60" w:after="60"/>
              <w:rPr>
                <w:rFonts w:eastAsia="Calibri" w:cs="Arial"/>
                <w:b/>
                <w:sz w:val="18"/>
                <w:szCs w:val="18"/>
              </w:rPr>
            </w:pPr>
          </w:p>
        </w:tc>
        <w:tc>
          <w:tcPr>
            <w:tcW w:w="348" w:type="dxa"/>
          </w:tcPr>
          <w:p w:rsidRPr="00DF6E9F" w:rsidR="00C624B2" w:rsidP="00A93D29" w:rsidRDefault="00C624B2" w14:paraId="25E9018B" w14:textId="77777777">
            <w:pPr>
              <w:spacing w:before="60" w:after="60"/>
              <w:rPr>
                <w:rFonts w:eastAsia="Calibri" w:cs="Arial"/>
                <w:b/>
                <w:sz w:val="18"/>
                <w:szCs w:val="18"/>
              </w:rPr>
            </w:pPr>
          </w:p>
        </w:tc>
        <w:tc>
          <w:tcPr>
            <w:tcW w:w="348" w:type="dxa"/>
          </w:tcPr>
          <w:p w:rsidRPr="00DF6E9F" w:rsidR="00C624B2" w:rsidP="00A93D29" w:rsidRDefault="00C624B2" w14:paraId="76ECEE56"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32A83EC3" w14:textId="77777777">
        <w:tc>
          <w:tcPr>
            <w:tcW w:w="8222" w:type="dxa"/>
            <w:vAlign w:val="center"/>
          </w:tcPr>
          <w:p w:rsidRPr="00DF6E9F" w:rsidR="00C624B2" w:rsidP="00A93D29" w:rsidRDefault="00C624B2" w14:paraId="2608DDCA" w14:textId="77777777">
            <w:pPr>
              <w:spacing w:after="60"/>
              <w:ind w:left="-57"/>
              <w:rPr>
                <w:rFonts w:eastAsia="Arial Unicode MS" w:cs="Arial"/>
                <w:sz w:val="18"/>
                <w:szCs w:val="18"/>
              </w:rPr>
            </w:pPr>
            <w:r w:rsidRPr="00DF6E9F">
              <w:rPr>
                <w:rStyle w:val="Strong"/>
                <w:rFonts w:ascii="Arial" w:hAnsi="Arial" w:eastAsia="Calibri" w:cs="Arial"/>
                <w:sz w:val="18"/>
                <w:szCs w:val="18"/>
              </w:rPr>
              <w:t>Restraining</w:t>
            </w:r>
            <w:r w:rsidRPr="00DF6E9F">
              <w:rPr>
                <w:rFonts w:eastAsia="Calibri" w:cs="Arial"/>
                <w:sz w:val="18"/>
                <w:szCs w:val="18"/>
              </w:rPr>
              <w:t xml:space="preserve"> – involvement in physical containment of patients/clients</w:t>
            </w:r>
          </w:p>
        </w:tc>
        <w:tc>
          <w:tcPr>
            <w:tcW w:w="337" w:type="dxa"/>
          </w:tcPr>
          <w:p w:rsidRPr="00DF6E9F" w:rsidR="00C624B2" w:rsidP="00A93D29" w:rsidRDefault="00C624B2" w14:paraId="3D3145C1" w14:textId="77777777">
            <w:pPr>
              <w:spacing w:before="60" w:after="60"/>
              <w:rPr>
                <w:rFonts w:eastAsia="Calibri" w:cs="Arial"/>
                <w:b/>
                <w:sz w:val="18"/>
                <w:szCs w:val="18"/>
              </w:rPr>
            </w:pPr>
          </w:p>
        </w:tc>
        <w:tc>
          <w:tcPr>
            <w:tcW w:w="357" w:type="dxa"/>
          </w:tcPr>
          <w:p w:rsidRPr="00DF6E9F" w:rsidR="00C624B2" w:rsidP="00A93D29" w:rsidRDefault="00C624B2" w14:paraId="264DDFDF" w14:textId="77777777">
            <w:pPr>
              <w:spacing w:before="60" w:after="60"/>
              <w:rPr>
                <w:rFonts w:eastAsia="Calibri" w:cs="Arial"/>
                <w:b/>
                <w:sz w:val="18"/>
                <w:szCs w:val="18"/>
              </w:rPr>
            </w:pPr>
          </w:p>
        </w:tc>
        <w:tc>
          <w:tcPr>
            <w:tcW w:w="343" w:type="dxa"/>
          </w:tcPr>
          <w:p w:rsidRPr="00DF6E9F" w:rsidR="00C624B2" w:rsidP="00A93D29" w:rsidRDefault="00C624B2" w14:paraId="149230ED" w14:textId="77777777">
            <w:pPr>
              <w:spacing w:before="60" w:after="60"/>
              <w:rPr>
                <w:rFonts w:eastAsia="Calibri" w:cs="Arial"/>
                <w:b/>
                <w:sz w:val="18"/>
                <w:szCs w:val="18"/>
              </w:rPr>
            </w:pPr>
          </w:p>
        </w:tc>
        <w:tc>
          <w:tcPr>
            <w:tcW w:w="347" w:type="dxa"/>
          </w:tcPr>
          <w:p w:rsidRPr="00DF6E9F" w:rsidR="00C624B2" w:rsidP="00A93D29" w:rsidRDefault="00C624B2" w14:paraId="476BAF71" w14:textId="77777777">
            <w:pPr>
              <w:spacing w:before="60" w:after="60"/>
              <w:rPr>
                <w:rFonts w:eastAsia="Calibri" w:cs="Arial"/>
                <w:b/>
                <w:sz w:val="18"/>
                <w:szCs w:val="18"/>
              </w:rPr>
            </w:pPr>
          </w:p>
        </w:tc>
        <w:tc>
          <w:tcPr>
            <w:tcW w:w="348" w:type="dxa"/>
          </w:tcPr>
          <w:p w:rsidRPr="00DF6E9F" w:rsidR="00C624B2" w:rsidP="00A93D29" w:rsidRDefault="00C624B2" w14:paraId="09365680" w14:textId="77777777">
            <w:pPr>
              <w:spacing w:before="60" w:after="60"/>
              <w:rPr>
                <w:rFonts w:eastAsia="Calibri" w:cs="Arial"/>
                <w:b/>
                <w:sz w:val="18"/>
                <w:szCs w:val="18"/>
              </w:rPr>
            </w:pPr>
          </w:p>
        </w:tc>
        <w:tc>
          <w:tcPr>
            <w:tcW w:w="348" w:type="dxa"/>
          </w:tcPr>
          <w:p w:rsidRPr="00DF6E9F" w:rsidR="00C624B2" w:rsidP="00A93D29" w:rsidRDefault="00C624B2" w14:paraId="04A114D1"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111E7930" w14:textId="77777777">
        <w:tc>
          <w:tcPr>
            <w:tcW w:w="8222" w:type="dxa"/>
            <w:vAlign w:val="center"/>
          </w:tcPr>
          <w:p w:rsidRPr="00DF6E9F" w:rsidR="00C624B2" w:rsidP="00A93D29" w:rsidRDefault="00C624B2" w14:paraId="7B7C9873" w14:textId="77777777">
            <w:pPr>
              <w:spacing w:after="0"/>
              <w:ind w:left="-57"/>
              <w:rPr>
                <w:rFonts w:eastAsia="Arial Unicode MS" w:cs="Arial"/>
                <w:sz w:val="18"/>
                <w:szCs w:val="18"/>
              </w:rPr>
            </w:pPr>
            <w:r w:rsidRPr="00DF6E9F">
              <w:rPr>
                <w:rStyle w:val="Strong"/>
                <w:rFonts w:ascii="Arial" w:hAnsi="Arial" w:eastAsia="Calibri" w:cs="Arial"/>
                <w:sz w:val="18"/>
                <w:szCs w:val="18"/>
              </w:rPr>
              <w:t>Exposure to Distressing Situations</w:t>
            </w:r>
            <w:r w:rsidRPr="00DF6E9F">
              <w:rPr>
                <w:rFonts w:eastAsia="Calibri" w:cs="Arial"/>
                <w:sz w:val="18"/>
                <w:szCs w:val="18"/>
              </w:rPr>
              <w:t xml:space="preserve"> – e.g. child abuse, viewing dead/mutilated bodies</w:t>
            </w:r>
          </w:p>
        </w:tc>
        <w:tc>
          <w:tcPr>
            <w:tcW w:w="337" w:type="dxa"/>
          </w:tcPr>
          <w:p w:rsidRPr="00DF6E9F" w:rsidR="00C624B2" w:rsidP="00A93D29" w:rsidRDefault="00C624B2" w14:paraId="75F17D45" w14:textId="77777777">
            <w:pPr>
              <w:spacing w:before="60" w:after="60"/>
              <w:rPr>
                <w:rFonts w:eastAsia="Calibri" w:cs="Arial"/>
                <w:b/>
                <w:sz w:val="18"/>
                <w:szCs w:val="18"/>
              </w:rPr>
            </w:pPr>
          </w:p>
        </w:tc>
        <w:tc>
          <w:tcPr>
            <w:tcW w:w="357" w:type="dxa"/>
          </w:tcPr>
          <w:p w:rsidRPr="00DF6E9F" w:rsidR="00C624B2" w:rsidP="00A93D29" w:rsidRDefault="00C624B2" w14:paraId="4C5FA5E5" w14:textId="77777777">
            <w:pPr>
              <w:spacing w:before="60" w:after="60"/>
              <w:rPr>
                <w:rFonts w:eastAsia="Calibri" w:cs="Arial"/>
                <w:b/>
                <w:sz w:val="18"/>
                <w:szCs w:val="18"/>
              </w:rPr>
            </w:pPr>
          </w:p>
        </w:tc>
        <w:tc>
          <w:tcPr>
            <w:tcW w:w="343" w:type="dxa"/>
          </w:tcPr>
          <w:p w:rsidRPr="00DF6E9F" w:rsidR="00C624B2" w:rsidP="00A93D29" w:rsidRDefault="00C624B2" w14:paraId="0C6C1657" w14:textId="77777777">
            <w:pPr>
              <w:spacing w:before="60" w:after="60"/>
              <w:rPr>
                <w:rFonts w:eastAsia="Calibri" w:cs="Arial"/>
                <w:b/>
                <w:sz w:val="18"/>
                <w:szCs w:val="18"/>
              </w:rPr>
            </w:pPr>
          </w:p>
        </w:tc>
        <w:tc>
          <w:tcPr>
            <w:tcW w:w="347" w:type="dxa"/>
          </w:tcPr>
          <w:p w:rsidRPr="00DF6E9F" w:rsidR="00C624B2" w:rsidP="00A93D29" w:rsidRDefault="00C624B2" w14:paraId="29A1BA69" w14:textId="77777777">
            <w:pPr>
              <w:spacing w:before="60" w:after="60"/>
              <w:rPr>
                <w:rFonts w:eastAsia="Calibri" w:cs="Arial"/>
                <w:b/>
                <w:sz w:val="18"/>
                <w:szCs w:val="18"/>
              </w:rPr>
            </w:pPr>
          </w:p>
        </w:tc>
        <w:tc>
          <w:tcPr>
            <w:tcW w:w="348" w:type="dxa"/>
          </w:tcPr>
          <w:p w:rsidRPr="00DF6E9F" w:rsidR="00C624B2" w:rsidP="00A93D29" w:rsidRDefault="00C624B2" w14:paraId="3C790777" w14:textId="77777777">
            <w:pPr>
              <w:spacing w:before="60" w:after="60"/>
              <w:rPr>
                <w:rFonts w:eastAsia="Calibri" w:cs="Arial"/>
                <w:b/>
                <w:sz w:val="18"/>
                <w:szCs w:val="18"/>
              </w:rPr>
            </w:pPr>
          </w:p>
        </w:tc>
        <w:tc>
          <w:tcPr>
            <w:tcW w:w="348" w:type="dxa"/>
          </w:tcPr>
          <w:p w:rsidRPr="00DF6E9F" w:rsidR="00C624B2" w:rsidP="00A93D29" w:rsidRDefault="00C624B2" w14:paraId="0A20385A"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3ECD9BE8" w14:textId="77777777">
        <w:tc>
          <w:tcPr>
            <w:tcW w:w="8222" w:type="dxa"/>
            <w:shd w:val="clear" w:color="auto" w:fill="5F497A" w:themeFill="accent4" w:themeFillShade="BF"/>
            <w:vAlign w:val="center"/>
          </w:tcPr>
          <w:p w:rsidRPr="00B554F2" w:rsidR="00C624B2" w:rsidP="00A93D29" w:rsidRDefault="00C624B2" w14:paraId="591BEB85" w14:textId="77777777">
            <w:pPr>
              <w:keepNext/>
              <w:spacing w:before="40" w:after="40" w:line="280" w:lineRule="atLeast"/>
              <w:rPr>
                <w:rFonts w:cs="Arial"/>
                <w:b/>
                <w:color w:val="FFFFFF"/>
                <w:sz w:val="20"/>
              </w:rPr>
            </w:pPr>
            <w:r w:rsidRPr="00B554F2">
              <w:rPr>
                <w:rFonts w:cs="Arial"/>
                <w:b/>
                <w:color w:val="FFFFFF"/>
                <w:sz w:val="20"/>
              </w:rPr>
              <w:t xml:space="preserve">ENVIRONMENTAL DEMANDS - Description (comment) </w:t>
            </w:r>
          </w:p>
        </w:tc>
        <w:tc>
          <w:tcPr>
            <w:tcW w:w="2080" w:type="dxa"/>
            <w:gridSpan w:val="6"/>
            <w:shd w:val="clear" w:color="auto" w:fill="5F497A" w:themeFill="accent4" w:themeFillShade="BF"/>
            <w:vAlign w:val="center"/>
          </w:tcPr>
          <w:p w:rsidRPr="00B554F2" w:rsidR="00C624B2" w:rsidP="00A93D29" w:rsidRDefault="00C624B2" w14:paraId="1F27394A"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rsidTr="00A93D29" w14:paraId="0EC80426" w14:textId="77777777">
        <w:tc>
          <w:tcPr>
            <w:tcW w:w="8222" w:type="dxa"/>
            <w:vAlign w:val="center"/>
          </w:tcPr>
          <w:p w:rsidRPr="00DF6E9F" w:rsidR="00C624B2" w:rsidP="00A93D29" w:rsidRDefault="00C624B2" w14:paraId="70E2ECD1" w14:textId="77777777">
            <w:pPr>
              <w:spacing w:after="60"/>
              <w:ind w:left="-57"/>
              <w:rPr>
                <w:rFonts w:eastAsia="Arial Unicode MS" w:cs="Arial"/>
                <w:sz w:val="18"/>
                <w:szCs w:val="18"/>
              </w:rPr>
            </w:pPr>
            <w:r w:rsidRPr="00DF6E9F">
              <w:rPr>
                <w:rStyle w:val="Strong"/>
                <w:rFonts w:ascii="Arial" w:hAnsi="Arial" w:eastAsia="Calibri" w:cs="Arial"/>
                <w:sz w:val="18"/>
                <w:szCs w:val="18"/>
              </w:rPr>
              <w:t>Dust</w:t>
            </w:r>
            <w:r w:rsidRPr="00DF6E9F">
              <w:rPr>
                <w:rFonts w:eastAsia="Calibri" w:cs="Arial"/>
                <w:sz w:val="18"/>
                <w:szCs w:val="18"/>
              </w:rPr>
              <w:t xml:space="preserve"> – exposure to atmospheric dust </w:t>
            </w:r>
          </w:p>
        </w:tc>
        <w:tc>
          <w:tcPr>
            <w:tcW w:w="337" w:type="dxa"/>
          </w:tcPr>
          <w:p w:rsidRPr="00DF6E9F" w:rsidR="00C624B2" w:rsidP="00A93D29" w:rsidRDefault="00C624B2" w14:paraId="4CA4107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4D17F5CD" w14:textId="77777777">
            <w:pPr>
              <w:spacing w:before="60" w:after="60"/>
              <w:rPr>
                <w:rFonts w:eastAsia="Calibri" w:cs="Arial"/>
                <w:b/>
                <w:sz w:val="18"/>
                <w:szCs w:val="18"/>
              </w:rPr>
            </w:pPr>
          </w:p>
        </w:tc>
        <w:tc>
          <w:tcPr>
            <w:tcW w:w="343" w:type="dxa"/>
          </w:tcPr>
          <w:p w:rsidRPr="00DF6E9F" w:rsidR="00C624B2" w:rsidP="00A93D29" w:rsidRDefault="00C624B2" w14:paraId="2B3D9423" w14:textId="77777777">
            <w:pPr>
              <w:spacing w:before="60" w:after="60"/>
              <w:rPr>
                <w:rFonts w:eastAsia="Calibri" w:cs="Arial"/>
                <w:b/>
                <w:sz w:val="18"/>
                <w:szCs w:val="18"/>
              </w:rPr>
            </w:pPr>
          </w:p>
        </w:tc>
        <w:tc>
          <w:tcPr>
            <w:tcW w:w="347" w:type="dxa"/>
          </w:tcPr>
          <w:p w:rsidRPr="00DF6E9F" w:rsidR="00C624B2" w:rsidP="00A93D29" w:rsidRDefault="00C624B2" w14:paraId="7468D44F" w14:textId="77777777">
            <w:pPr>
              <w:spacing w:before="60" w:after="60"/>
              <w:rPr>
                <w:rFonts w:eastAsia="Calibri" w:cs="Arial"/>
                <w:b/>
                <w:sz w:val="18"/>
                <w:szCs w:val="18"/>
              </w:rPr>
            </w:pPr>
          </w:p>
        </w:tc>
        <w:tc>
          <w:tcPr>
            <w:tcW w:w="348" w:type="dxa"/>
          </w:tcPr>
          <w:p w:rsidRPr="00DF6E9F" w:rsidR="00C624B2" w:rsidP="00A93D29" w:rsidRDefault="00C624B2" w14:paraId="74A5D37B" w14:textId="77777777">
            <w:pPr>
              <w:spacing w:before="60" w:after="60"/>
              <w:rPr>
                <w:rFonts w:eastAsia="Calibri" w:cs="Arial"/>
                <w:b/>
                <w:sz w:val="18"/>
                <w:szCs w:val="18"/>
              </w:rPr>
            </w:pPr>
          </w:p>
        </w:tc>
        <w:tc>
          <w:tcPr>
            <w:tcW w:w="348" w:type="dxa"/>
          </w:tcPr>
          <w:p w:rsidRPr="00DF6E9F" w:rsidR="00C624B2" w:rsidP="00A93D29" w:rsidRDefault="00C624B2" w14:paraId="18AF0E65" w14:textId="77777777">
            <w:pPr>
              <w:spacing w:before="60" w:after="60"/>
              <w:rPr>
                <w:rFonts w:eastAsia="Calibri" w:cs="Arial"/>
                <w:b/>
                <w:sz w:val="18"/>
                <w:szCs w:val="18"/>
              </w:rPr>
            </w:pPr>
          </w:p>
        </w:tc>
      </w:tr>
      <w:tr w:rsidRPr="00DF6E9F" w:rsidR="00C624B2" w:rsidTr="00A93D29" w14:paraId="2D1CD2C6" w14:textId="77777777">
        <w:tc>
          <w:tcPr>
            <w:tcW w:w="8222" w:type="dxa"/>
            <w:vAlign w:val="center"/>
          </w:tcPr>
          <w:p w:rsidRPr="00DF6E9F" w:rsidR="00C624B2" w:rsidP="00A93D29" w:rsidRDefault="00C624B2" w14:paraId="2A53D5E9" w14:textId="77777777">
            <w:pPr>
              <w:spacing w:after="60"/>
              <w:ind w:left="-57"/>
              <w:rPr>
                <w:rFonts w:eastAsia="Arial Unicode MS" w:cs="Arial"/>
                <w:sz w:val="18"/>
                <w:szCs w:val="18"/>
              </w:rPr>
            </w:pPr>
            <w:r w:rsidRPr="00DF6E9F">
              <w:rPr>
                <w:rStyle w:val="Strong"/>
                <w:rFonts w:ascii="Arial" w:hAnsi="Arial" w:eastAsia="Calibri" w:cs="Arial"/>
                <w:sz w:val="18"/>
                <w:szCs w:val="18"/>
              </w:rPr>
              <w:t>Gases</w:t>
            </w:r>
            <w:r w:rsidRPr="00DF6E9F">
              <w:rPr>
                <w:rFonts w:eastAsia="Calibri" w:cs="Arial"/>
                <w:sz w:val="18"/>
                <w:szCs w:val="18"/>
              </w:rPr>
              <w:t xml:space="preserve"> – working with explosive or flammable gases requiring precautionary measures </w:t>
            </w:r>
          </w:p>
        </w:tc>
        <w:tc>
          <w:tcPr>
            <w:tcW w:w="337" w:type="dxa"/>
          </w:tcPr>
          <w:p w:rsidRPr="00DF6E9F" w:rsidR="00C624B2" w:rsidP="00A93D29" w:rsidRDefault="00C624B2" w14:paraId="6D4216A5" w14:textId="77777777">
            <w:pPr>
              <w:spacing w:before="60" w:after="60"/>
              <w:rPr>
                <w:rFonts w:eastAsia="Calibri" w:cs="Arial"/>
                <w:b/>
                <w:sz w:val="18"/>
                <w:szCs w:val="18"/>
              </w:rPr>
            </w:pPr>
          </w:p>
        </w:tc>
        <w:tc>
          <w:tcPr>
            <w:tcW w:w="357" w:type="dxa"/>
          </w:tcPr>
          <w:p w:rsidRPr="00DF6E9F" w:rsidR="00C624B2" w:rsidP="00A93D29" w:rsidRDefault="00C624B2" w14:paraId="1B6BB154" w14:textId="77777777">
            <w:pPr>
              <w:spacing w:before="60" w:after="60"/>
              <w:rPr>
                <w:rFonts w:eastAsia="Calibri" w:cs="Arial"/>
                <w:b/>
                <w:sz w:val="18"/>
                <w:szCs w:val="18"/>
              </w:rPr>
            </w:pPr>
          </w:p>
        </w:tc>
        <w:tc>
          <w:tcPr>
            <w:tcW w:w="343" w:type="dxa"/>
          </w:tcPr>
          <w:p w:rsidRPr="00DF6E9F" w:rsidR="00C624B2" w:rsidP="00A93D29" w:rsidRDefault="00C624B2" w14:paraId="0D7EA0E3" w14:textId="77777777">
            <w:pPr>
              <w:spacing w:before="60" w:after="60"/>
              <w:rPr>
                <w:rFonts w:eastAsia="Calibri" w:cs="Arial"/>
                <w:b/>
                <w:sz w:val="18"/>
                <w:szCs w:val="18"/>
              </w:rPr>
            </w:pPr>
          </w:p>
        </w:tc>
        <w:tc>
          <w:tcPr>
            <w:tcW w:w="347" w:type="dxa"/>
          </w:tcPr>
          <w:p w:rsidRPr="00DF6E9F" w:rsidR="00C624B2" w:rsidP="00A93D29" w:rsidRDefault="00C624B2" w14:paraId="4DEECEE0" w14:textId="77777777">
            <w:pPr>
              <w:spacing w:before="60" w:after="60"/>
              <w:rPr>
                <w:rFonts w:eastAsia="Calibri" w:cs="Arial"/>
                <w:b/>
                <w:sz w:val="18"/>
                <w:szCs w:val="18"/>
              </w:rPr>
            </w:pPr>
          </w:p>
        </w:tc>
        <w:tc>
          <w:tcPr>
            <w:tcW w:w="348" w:type="dxa"/>
          </w:tcPr>
          <w:p w:rsidRPr="00DF6E9F" w:rsidR="00C624B2" w:rsidP="00A93D29" w:rsidRDefault="00C624B2" w14:paraId="5D8339DF" w14:textId="77777777">
            <w:pPr>
              <w:spacing w:before="60" w:after="60"/>
              <w:rPr>
                <w:rFonts w:eastAsia="Calibri" w:cs="Arial"/>
                <w:b/>
                <w:sz w:val="18"/>
                <w:szCs w:val="18"/>
              </w:rPr>
            </w:pPr>
          </w:p>
        </w:tc>
        <w:tc>
          <w:tcPr>
            <w:tcW w:w="348" w:type="dxa"/>
          </w:tcPr>
          <w:p w:rsidRPr="00DF6E9F" w:rsidR="00C624B2" w:rsidP="00A93D29" w:rsidRDefault="00C624B2" w14:paraId="0E4FF954"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56602CCB" w14:textId="77777777">
        <w:tc>
          <w:tcPr>
            <w:tcW w:w="8222" w:type="dxa"/>
            <w:vAlign w:val="center"/>
          </w:tcPr>
          <w:p w:rsidRPr="00DF6E9F" w:rsidR="00C624B2" w:rsidP="00A93D29" w:rsidRDefault="00C624B2" w14:paraId="45CEC5CE" w14:textId="77777777">
            <w:pPr>
              <w:spacing w:after="60"/>
              <w:ind w:left="-57"/>
              <w:rPr>
                <w:rFonts w:eastAsia="Arial Unicode MS" w:cs="Arial"/>
                <w:sz w:val="18"/>
                <w:szCs w:val="18"/>
              </w:rPr>
            </w:pPr>
            <w:r w:rsidRPr="00DF6E9F">
              <w:rPr>
                <w:rStyle w:val="Strong"/>
                <w:rFonts w:ascii="Arial" w:hAnsi="Arial" w:eastAsia="Calibri" w:cs="Arial"/>
                <w:sz w:val="18"/>
                <w:szCs w:val="18"/>
              </w:rPr>
              <w:t>Fumes</w:t>
            </w:r>
            <w:r w:rsidRPr="00DF6E9F">
              <w:rPr>
                <w:rFonts w:eastAsia="Calibri" w:cs="Arial"/>
                <w:sz w:val="18"/>
                <w:szCs w:val="18"/>
              </w:rPr>
              <w:t xml:space="preserve"> – exposure to noxious or toxic fumes</w:t>
            </w:r>
          </w:p>
        </w:tc>
        <w:tc>
          <w:tcPr>
            <w:tcW w:w="337" w:type="dxa"/>
          </w:tcPr>
          <w:p w:rsidRPr="00DF6E9F" w:rsidR="00C624B2" w:rsidP="00A93D29" w:rsidRDefault="00C624B2" w14:paraId="28873B71" w14:textId="77777777">
            <w:pPr>
              <w:spacing w:before="60" w:after="60"/>
              <w:rPr>
                <w:rFonts w:eastAsia="Calibri" w:cs="Arial"/>
                <w:b/>
                <w:sz w:val="18"/>
                <w:szCs w:val="18"/>
              </w:rPr>
            </w:pPr>
          </w:p>
        </w:tc>
        <w:tc>
          <w:tcPr>
            <w:tcW w:w="357" w:type="dxa"/>
          </w:tcPr>
          <w:p w:rsidRPr="00DF6E9F" w:rsidR="00C624B2" w:rsidP="00A93D29" w:rsidRDefault="00C624B2" w14:paraId="67001C17" w14:textId="77777777">
            <w:pPr>
              <w:spacing w:before="60" w:after="60"/>
              <w:rPr>
                <w:rFonts w:eastAsia="Calibri" w:cs="Arial"/>
                <w:b/>
                <w:sz w:val="18"/>
                <w:szCs w:val="18"/>
              </w:rPr>
            </w:pPr>
          </w:p>
        </w:tc>
        <w:tc>
          <w:tcPr>
            <w:tcW w:w="343" w:type="dxa"/>
          </w:tcPr>
          <w:p w:rsidRPr="00DF6E9F" w:rsidR="00C624B2" w:rsidP="00A93D29" w:rsidRDefault="00C624B2" w14:paraId="0A42877C" w14:textId="77777777">
            <w:pPr>
              <w:spacing w:before="60" w:after="60"/>
              <w:rPr>
                <w:rFonts w:eastAsia="Calibri" w:cs="Arial"/>
                <w:b/>
                <w:sz w:val="18"/>
                <w:szCs w:val="18"/>
              </w:rPr>
            </w:pPr>
          </w:p>
        </w:tc>
        <w:tc>
          <w:tcPr>
            <w:tcW w:w="347" w:type="dxa"/>
          </w:tcPr>
          <w:p w:rsidRPr="00DF6E9F" w:rsidR="00C624B2" w:rsidP="00A93D29" w:rsidRDefault="00C624B2" w14:paraId="35544D74" w14:textId="77777777">
            <w:pPr>
              <w:spacing w:before="60" w:after="60"/>
              <w:rPr>
                <w:rFonts w:eastAsia="Calibri" w:cs="Arial"/>
                <w:b/>
                <w:sz w:val="18"/>
                <w:szCs w:val="18"/>
              </w:rPr>
            </w:pPr>
          </w:p>
        </w:tc>
        <w:tc>
          <w:tcPr>
            <w:tcW w:w="348" w:type="dxa"/>
          </w:tcPr>
          <w:p w:rsidRPr="00DF6E9F" w:rsidR="00C624B2" w:rsidP="00A93D29" w:rsidRDefault="00C624B2" w14:paraId="7E2C37D3" w14:textId="77777777">
            <w:pPr>
              <w:spacing w:before="60" w:after="60"/>
              <w:rPr>
                <w:rFonts w:eastAsia="Calibri" w:cs="Arial"/>
                <w:b/>
                <w:sz w:val="18"/>
                <w:szCs w:val="18"/>
              </w:rPr>
            </w:pPr>
          </w:p>
        </w:tc>
        <w:tc>
          <w:tcPr>
            <w:tcW w:w="348" w:type="dxa"/>
          </w:tcPr>
          <w:p w:rsidRPr="00DF6E9F" w:rsidR="00C624B2" w:rsidP="00A93D29" w:rsidRDefault="00C624B2" w14:paraId="01668DF2"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561D54BA" w14:textId="77777777">
        <w:tc>
          <w:tcPr>
            <w:tcW w:w="8222" w:type="dxa"/>
            <w:vAlign w:val="center"/>
          </w:tcPr>
          <w:p w:rsidRPr="00DF6E9F" w:rsidR="00C624B2" w:rsidP="00A93D29" w:rsidRDefault="00C624B2" w14:paraId="42A34435" w14:textId="77777777">
            <w:pPr>
              <w:spacing w:after="0"/>
              <w:ind w:left="-57"/>
              <w:rPr>
                <w:rFonts w:eastAsia="Arial Unicode MS" w:cs="Arial"/>
                <w:sz w:val="18"/>
                <w:szCs w:val="18"/>
              </w:rPr>
            </w:pPr>
            <w:r w:rsidRPr="00DF6E9F">
              <w:rPr>
                <w:rStyle w:val="Strong"/>
                <w:rFonts w:ascii="Arial" w:hAnsi="Arial" w:eastAsia="Calibri" w:cs="Arial"/>
                <w:sz w:val="18"/>
                <w:szCs w:val="18"/>
              </w:rPr>
              <w:t>Liquids</w:t>
            </w:r>
            <w:r w:rsidRPr="00DF6E9F">
              <w:rPr>
                <w:rFonts w:eastAsia="Calibri" w:cs="Arial"/>
                <w:sz w:val="18"/>
                <w:szCs w:val="18"/>
              </w:rPr>
              <w:t xml:space="preserve"> – working with corrosive, toxic or poisonous liquids or chemicals requiring personal protective equipment (PPE) </w:t>
            </w:r>
          </w:p>
        </w:tc>
        <w:tc>
          <w:tcPr>
            <w:tcW w:w="337" w:type="dxa"/>
          </w:tcPr>
          <w:p w:rsidRPr="00DF6E9F" w:rsidR="00C624B2" w:rsidP="00A93D29" w:rsidRDefault="00C624B2" w14:paraId="0C7C901B" w14:textId="77777777">
            <w:pPr>
              <w:spacing w:before="60" w:after="60"/>
              <w:rPr>
                <w:rFonts w:eastAsia="Calibri" w:cs="Arial"/>
                <w:b/>
                <w:sz w:val="18"/>
                <w:szCs w:val="18"/>
              </w:rPr>
            </w:pPr>
          </w:p>
        </w:tc>
        <w:tc>
          <w:tcPr>
            <w:tcW w:w="357" w:type="dxa"/>
          </w:tcPr>
          <w:p w:rsidRPr="00DF6E9F" w:rsidR="00C624B2" w:rsidP="00A93D29" w:rsidRDefault="00C624B2" w14:paraId="21B11009" w14:textId="77777777">
            <w:pPr>
              <w:spacing w:before="60" w:after="60"/>
              <w:rPr>
                <w:rFonts w:eastAsia="Calibri" w:cs="Arial"/>
                <w:b/>
                <w:sz w:val="18"/>
                <w:szCs w:val="18"/>
              </w:rPr>
            </w:pPr>
          </w:p>
        </w:tc>
        <w:tc>
          <w:tcPr>
            <w:tcW w:w="343" w:type="dxa"/>
          </w:tcPr>
          <w:p w:rsidRPr="00DF6E9F" w:rsidR="00C624B2" w:rsidP="00A93D29" w:rsidRDefault="00C624B2" w14:paraId="20C0F3E6" w14:textId="77777777">
            <w:pPr>
              <w:spacing w:before="60" w:after="60"/>
              <w:rPr>
                <w:rFonts w:eastAsia="Calibri" w:cs="Arial"/>
                <w:b/>
                <w:sz w:val="18"/>
                <w:szCs w:val="18"/>
              </w:rPr>
            </w:pPr>
          </w:p>
        </w:tc>
        <w:tc>
          <w:tcPr>
            <w:tcW w:w="347" w:type="dxa"/>
          </w:tcPr>
          <w:p w:rsidRPr="00DF6E9F" w:rsidR="00C624B2" w:rsidP="00A93D29" w:rsidRDefault="00C624B2" w14:paraId="25599519" w14:textId="77777777">
            <w:pPr>
              <w:spacing w:before="60" w:after="60"/>
              <w:rPr>
                <w:rFonts w:eastAsia="Calibri" w:cs="Arial"/>
                <w:b/>
                <w:sz w:val="18"/>
                <w:szCs w:val="18"/>
              </w:rPr>
            </w:pPr>
          </w:p>
        </w:tc>
        <w:tc>
          <w:tcPr>
            <w:tcW w:w="348" w:type="dxa"/>
          </w:tcPr>
          <w:p w:rsidRPr="00DF6E9F" w:rsidR="00C624B2" w:rsidP="00A93D29" w:rsidRDefault="00C624B2" w14:paraId="78B9B20D" w14:textId="77777777">
            <w:pPr>
              <w:spacing w:before="60" w:after="60"/>
              <w:rPr>
                <w:rFonts w:eastAsia="Calibri" w:cs="Arial"/>
                <w:b/>
                <w:sz w:val="18"/>
                <w:szCs w:val="18"/>
              </w:rPr>
            </w:pPr>
          </w:p>
        </w:tc>
        <w:tc>
          <w:tcPr>
            <w:tcW w:w="348" w:type="dxa"/>
          </w:tcPr>
          <w:p w:rsidRPr="00DF6E9F" w:rsidR="00C624B2" w:rsidP="00A93D29" w:rsidRDefault="00C624B2" w14:paraId="06F091FD"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55FAA386" w14:textId="77777777">
        <w:tc>
          <w:tcPr>
            <w:tcW w:w="8222" w:type="dxa"/>
            <w:vAlign w:val="center"/>
          </w:tcPr>
          <w:p w:rsidRPr="00DF6E9F" w:rsidR="00C624B2" w:rsidP="00A93D29" w:rsidRDefault="00C624B2" w14:paraId="3E4837CA" w14:textId="77777777">
            <w:pPr>
              <w:spacing w:after="60"/>
              <w:ind w:left="-57"/>
              <w:rPr>
                <w:rFonts w:eastAsia="Arial Unicode MS" w:cs="Arial"/>
                <w:sz w:val="18"/>
                <w:szCs w:val="18"/>
              </w:rPr>
            </w:pPr>
            <w:r w:rsidRPr="00DF6E9F">
              <w:rPr>
                <w:rStyle w:val="Strong"/>
                <w:rFonts w:ascii="Arial" w:hAnsi="Arial" w:eastAsia="Calibri" w:cs="Arial"/>
                <w:sz w:val="18"/>
                <w:szCs w:val="18"/>
              </w:rPr>
              <w:t>Hazardous Substances</w:t>
            </w:r>
            <w:r w:rsidRPr="00DF6E9F">
              <w:rPr>
                <w:rFonts w:eastAsia="Calibri" w:cs="Arial"/>
                <w:sz w:val="18"/>
                <w:szCs w:val="18"/>
              </w:rPr>
              <w:t xml:space="preserve"> – e.g. dry chemicals, glues</w:t>
            </w:r>
          </w:p>
        </w:tc>
        <w:tc>
          <w:tcPr>
            <w:tcW w:w="337" w:type="dxa"/>
          </w:tcPr>
          <w:p w:rsidRPr="00DF6E9F" w:rsidR="00C624B2" w:rsidP="00A93D29" w:rsidRDefault="00C624B2" w14:paraId="7391208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21994385" w14:textId="77777777">
            <w:pPr>
              <w:spacing w:before="60" w:after="60"/>
              <w:rPr>
                <w:rFonts w:eastAsia="Calibri" w:cs="Arial"/>
                <w:b/>
                <w:sz w:val="18"/>
                <w:szCs w:val="18"/>
              </w:rPr>
            </w:pPr>
          </w:p>
        </w:tc>
        <w:tc>
          <w:tcPr>
            <w:tcW w:w="343" w:type="dxa"/>
          </w:tcPr>
          <w:p w:rsidRPr="00DF6E9F" w:rsidR="00C624B2" w:rsidP="00A93D29" w:rsidRDefault="00C624B2" w14:paraId="0FBFF799" w14:textId="77777777">
            <w:pPr>
              <w:spacing w:before="60" w:after="60"/>
              <w:rPr>
                <w:rFonts w:eastAsia="Calibri" w:cs="Arial"/>
                <w:b/>
                <w:sz w:val="18"/>
                <w:szCs w:val="18"/>
              </w:rPr>
            </w:pPr>
          </w:p>
        </w:tc>
        <w:tc>
          <w:tcPr>
            <w:tcW w:w="347" w:type="dxa"/>
          </w:tcPr>
          <w:p w:rsidRPr="00DF6E9F" w:rsidR="00C624B2" w:rsidP="00A93D29" w:rsidRDefault="00C624B2" w14:paraId="528A577D" w14:textId="77777777">
            <w:pPr>
              <w:spacing w:before="60" w:after="60"/>
              <w:rPr>
                <w:rFonts w:eastAsia="Calibri" w:cs="Arial"/>
                <w:b/>
                <w:sz w:val="18"/>
                <w:szCs w:val="18"/>
              </w:rPr>
            </w:pPr>
          </w:p>
        </w:tc>
        <w:tc>
          <w:tcPr>
            <w:tcW w:w="348" w:type="dxa"/>
          </w:tcPr>
          <w:p w:rsidRPr="00DF6E9F" w:rsidR="00C624B2" w:rsidP="00A93D29" w:rsidRDefault="00C624B2" w14:paraId="204B2503" w14:textId="77777777">
            <w:pPr>
              <w:spacing w:before="60" w:after="60"/>
              <w:rPr>
                <w:rFonts w:eastAsia="Calibri" w:cs="Arial"/>
                <w:b/>
                <w:sz w:val="18"/>
                <w:szCs w:val="18"/>
              </w:rPr>
            </w:pPr>
          </w:p>
        </w:tc>
        <w:tc>
          <w:tcPr>
            <w:tcW w:w="348" w:type="dxa"/>
          </w:tcPr>
          <w:p w:rsidRPr="00DF6E9F" w:rsidR="00C624B2" w:rsidP="00A93D29" w:rsidRDefault="00C624B2" w14:paraId="7DD7AC51" w14:textId="77777777">
            <w:pPr>
              <w:spacing w:before="60" w:after="60"/>
              <w:rPr>
                <w:rFonts w:eastAsia="Calibri" w:cs="Arial"/>
                <w:b/>
                <w:sz w:val="18"/>
                <w:szCs w:val="18"/>
              </w:rPr>
            </w:pPr>
          </w:p>
        </w:tc>
      </w:tr>
      <w:tr w:rsidRPr="00DF6E9F" w:rsidR="00C624B2" w:rsidTr="00A93D29" w14:paraId="33405B17" w14:textId="77777777">
        <w:tc>
          <w:tcPr>
            <w:tcW w:w="8222" w:type="dxa"/>
            <w:vAlign w:val="center"/>
          </w:tcPr>
          <w:p w:rsidRPr="00DF6E9F" w:rsidR="00C624B2" w:rsidP="00A93D29" w:rsidRDefault="00C624B2" w14:paraId="0B602E83" w14:textId="77777777">
            <w:pPr>
              <w:spacing w:after="60"/>
              <w:ind w:left="-57"/>
              <w:rPr>
                <w:rFonts w:eastAsia="Arial Unicode MS" w:cs="Arial"/>
                <w:sz w:val="18"/>
                <w:szCs w:val="18"/>
              </w:rPr>
            </w:pPr>
            <w:r w:rsidRPr="00DF6E9F">
              <w:rPr>
                <w:rStyle w:val="Strong"/>
                <w:rFonts w:ascii="Arial" w:hAnsi="Arial" w:eastAsia="Calibri" w:cs="Arial"/>
                <w:sz w:val="18"/>
                <w:szCs w:val="18"/>
              </w:rPr>
              <w:t>Noise</w:t>
            </w:r>
            <w:r w:rsidRPr="00DF6E9F">
              <w:rPr>
                <w:rFonts w:eastAsia="Calibri" w:cs="Arial"/>
                <w:sz w:val="18"/>
                <w:szCs w:val="18"/>
              </w:rPr>
              <w:t xml:space="preserve"> – environmental/background noise necessitates people raise their voice to be heard</w:t>
            </w:r>
          </w:p>
        </w:tc>
        <w:tc>
          <w:tcPr>
            <w:tcW w:w="337" w:type="dxa"/>
          </w:tcPr>
          <w:p w:rsidRPr="00DF6E9F" w:rsidR="00C624B2" w:rsidP="00A93D29" w:rsidRDefault="00C624B2" w14:paraId="03E52179" w14:textId="77777777">
            <w:pPr>
              <w:spacing w:before="60" w:after="60"/>
              <w:rPr>
                <w:rFonts w:eastAsia="Calibri" w:cs="Arial"/>
                <w:b/>
                <w:sz w:val="18"/>
                <w:szCs w:val="18"/>
              </w:rPr>
            </w:pPr>
          </w:p>
        </w:tc>
        <w:tc>
          <w:tcPr>
            <w:tcW w:w="357" w:type="dxa"/>
          </w:tcPr>
          <w:p w:rsidRPr="00DF6E9F" w:rsidR="00C624B2" w:rsidP="00A93D29" w:rsidRDefault="00C624B2" w14:paraId="0841D62F" w14:textId="77777777">
            <w:pPr>
              <w:spacing w:before="60" w:after="60"/>
              <w:rPr>
                <w:rFonts w:eastAsia="Calibri" w:cs="Arial"/>
                <w:b/>
                <w:sz w:val="18"/>
                <w:szCs w:val="18"/>
              </w:rPr>
            </w:pPr>
          </w:p>
        </w:tc>
        <w:tc>
          <w:tcPr>
            <w:tcW w:w="343" w:type="dxa"/>
          </w:tcPr>
          <w:p w:rsidRPr="00DF6E9F" w:rsidR="00C624B2" w:rsidP="00A93D29" w:rsidRDefault="00C624B2" w14:paraId="60C27787" w14:textId="77777777">
            <w:pPr>
              <w:spacing w:before="60" w:after="60"/>
              <w:rPr>
                <w:rFonts w:eastAsia="Calibri" w:cs="Arial"/>
                <w:b/>
                <w:sz w:val="18"/>
                <w:szCs w:val="18"/>
              </w:rPr>
            </w:pPr>
          </w:p>
        </w:tc>
        <w:tc>
          <w:tcPr>
            <w:tcW w:w="347" w:type="dxa"/>
          </w:tcPr>
          <w:p w:rsidRPr="00DF6E9F" w:rsidR="00C624B2" w:rsidP="00A93D29" w:rsidRDefault="00C624B2" w14:paraId="1F706790" w14:textId="77777777">
            <w:pPr>
              <w:spacing w:before="60" w:after="60"/>
              <w:rPr>
                <w:rFonts w:eastAsia="Calibri" w:cs="Arial"/>
                <w:b/>
                <w:sz w:val="18"/>
                <w:szCs w:val="18"/>
              </w:rPr>
            </w:pPr>
          </w:p>
        </w:tc>
        <w:tc>
          <w:tcPr>
            <w:tcW w:w="348" w:type="dxa"/>
          </w:tcPr>
          <w:p w:rsidRPr="00DF6E9F" w:rsidR="00C624B2" w:rsidP="00A93D29" w:rsidRDefault="00C624B2" w14:paraId="3641B9E8" w14:textId="77777777">
            <w:pPr>
              <w:spacing w:before="60" w:after="60"/>
              <w:rPr>
                <w:rFonts w:eastAsia="Calibri" w:cs="Arial"/>
                <w:b/>
                <w:sz w:val="18"/>
                <w:szCs w:val="18"/>
              </w:rPr>
            </w:pPr>
          </w:p>
        </w:tc>
        <w:tc>
          <w:tcPr>
            <w:tcW w:w="348" w:type="dxa"/>
          </w:tcPr>
          <w:p w:rsidRPr="00DF6E9F" w:rsidR="00C624B2" w:rsidP="00A93D29" w:rsidRDefault="00C624B2" w14:paraId="1285D4C6"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1AEA3CA5" w14:textId="77777777">
        <w:tc>
          <w:tcPr>
            <w:tcW w:w="8222" w:type="dxa"/>
            <w:vAlign w:val="center"/>
          </w:tcPr>
          <w:p w:rsidRPr="00DF6E9F" w:rsidR="00C624B2" w:rsidP="00A93D29" w:rsidRDefault="00C624B2" w14:paraId="46F34CCF" w14:textId="77777777">
            <w:pPr>
              <w:spacing w:after="60"/>
              <w:ind w:left="-57"/>
              <w:rPr>
                <w:rFonts w:eastAsia="Arial Unicode MS" w:cs="Arial"/>
                <w:sz w:val="18"/>
                <w:szCs w:val="18"/>
              </w:rPr>
            </w:pPr>
            <w:r w:rsidRPr="00DF6E9F">
              <w:rPr>
                <w:rStyle w:val="Strong"/>
                <w:rFonts w:ascii="Arial" w:hAnsi="Arial" w:eastAsia="Calibri" w:cs="Arial"/>
                <w:sz w:val="18"/>
                <w:szCs w:val="18"/>
              </w:rPr>
              <w:t>Inadequate Lighting</w:t>
            </w:r>
            <w:r w:rsidRPr="00DF6E9F">
              <w:rPr>
                <w:rFonts w:eastAsia="Calibri" w:cs="Arial"/>
                <w:sz w:val="18"/>
                <w:szCs w:val="18"/>
              </w:rPr>
              <w:t xml:space="preserve"> – risk of trips, falls or eyestrain </w:t>
            </w:r>
          </w:p>
        </w:tc>
        <w:tc>
          <w:tcPr>
            <w:tcW w:w="337" w:type="dxa"/>
          </w:tcPr>
          <w:p w:rsidRPr="00DF6E9F" w:rsidR="00C624B2" w:rsidP="00A93D29" w:rsidRDefault="00C624B2" w14:paraId="7ED677AA"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04B9A621" w14:textId="77777777">
            <w:pPr>
              <w:spacing w:before="60" w:after="60"/>
              <w:rPr>
                <w:rFonts w:eastAsia="Calibri" w:cs="Arial"/>
                <w:b/>
                <w:sz w:val="18"/>
                <w:szCs w:val="18"/>
              </w:rPr>
            </w:pPr>
          </w:p>
        </w:tc>
        <w:tc>
          <w:tcPr>
            <w:tcW w:w="343" w:type="dxa"/>
          </w:tcPr>
          <w:p w:rsidRPr="00DF6E9F" w:rsidR="00C624B2" w:rsidP="00A93D29" w:rsidRDefault="00C624B2" w14:paraId="6126ECB8" w14:textId="77777777">
            <w:pPr>
              <w:spacing w:before="60" w:after="60"/>
              <w:rPr>
                <w:rFonts w:eastAsia="Calibri" w:cs="Arial"/>
                <w:b/>
                <w:sz w:val="18"/>
                <w:szCs w:val="18"/>
              </w:rPr>
            </w:pPr>
          </w:p>
        </w:tc>
        <w:tc>
          <w:tcPr>
            <w:tcW w:w="347" w:type="dxa"/>
          </w:tcPr>
          <w:p w:rsidRPr="00DF6E9F" w:rsidR="00C624B2" w:rsidP="00A93D29" w:rsidRDefault="00C624B2" w14:paraId="2D54398B" w14:textId="77777777">
            <w:pPr>
              <w:spacing w:before="60" w:after="60"/>
              <w:rPr>
                <w:rFonts w:eastAsia="Calibri" w:cs="Arial"/>
                <w:b/>
                <w:sz w:val="18"/>
                <w:szCs w:val="18"/>
              </w:rPr>
            </w:pPr>
          </w:p>
        </w:tc>
        <w:tc>
          <w:tcPr>
            <w:tcW w:w="348" w:type="dxa"/>
          </w:tcPr>
          <w:p w:rsidRPr="00DF6E9F" w:rsidR="00C624B2" w:rsidP="00A93D29" w:rsidRDefault="00C624B2" w14:paraId="13305627" w14:textId="77777777">
            <w:pPr>
              <w:spacing w:before="60" w:after="60"/>
              <w:rPr>
                <w:rFonts w:eastAsia="Calibri" w:cs="Arial"/>
                <w:b/>
                <w:sz w:val="18"/>
                <w:szCs w:val="18"/>
              </w:rPr>
            </w:pPr>
          </w:p>
        </w:tc>
        <w:tc>
          <w:tcPr>
            <w:tcW w:w="348" w:type="dxa"/>
          </w:tcPr>
          <w:p w:rsidRPr="00DF6E9F" w:rsidR="00C624B2" w:rsidP="00A93D29" w:rsidRDefault="00C624B2" w14:paraId="4065C2AD" w14:textId="77777777">
            <w:pPr>
              <w:spacing w:before="60" w:after="60"/>
              <w:rPr>
                <w:rFonts w:eastAsia="Calibri" w:cs="Arial"/>
                <w:b/>
                <w:sz w:val="18"/>
                <w:szCs w:val="18"/>
              </w:rPr>
            </w:pPr>
          </w:p>
        </w:tc>
      </w:tr>
      <w:tr w:rsidRPr="00DF6E9F" w:rsidR="00C624B2" w:rsidTr="00A93D29" w14:paraId="2B897A08" w14:textId="77777777">
        <w:tc>
          <w:tcPr>
            <w:tcW w:w="8222" w:type="dxa"/>
            <w:vAlign w:val="center"/>
          </w:tcPr>
          <w:p w:rsidRPr="00DF6E9F" w:rsidR="00C624B2" w:rsidP="00A93D29" w:rsidRDefault="00C624B2" w14:paraId="27253898" w14:textId="77777777">
            <w:pPr>
              <w:spacing w:after="0"/>
              <w:ind w:left="-57"/>
              <w:rPr>
                <w:rFonts w:eastAsia="Arial Unicode MS" w:cs="Arial"/>
                <w:sz w:val="18"/>
                <w:szCs w:val="18"/>
              </w:rPr>
            </w:pPr>
            <w:r w:rsidRPr="00DF6E9F">
              <w:rPr>
                <w:rStyle w:val="Strong"/>
                <w:rFonts w:ascii="Arial" w:hAnsi="Arial" w:eastAsia="Calibri" w:cs="Arial"/>
                <w:sz w:val="18"/>
                <w:szCs w:val="18"/>
              </w:rPr>
              <w:t>Sunlight</w:t>
            </w:r>
            <w:r w:rsidRPr="00DF6E9F">
              <w:rPr>
                <w:rFonts w:eastAsia="Calibri" w:cs="Arial"/>
                <w:sz w:val="18"/>
                <w:szCs w:val="18"/>
              </w:rPr>
              <w:t xml:space="preserve"> – risk of sunburn exists from spending more than 10 minutes per day in sunlight</w:t>
            </w:r>
          </w:p>
        </w:tc>
        <w:tc>
          <w:tcPr>
            <w:tcW w:w="337" w:type="dxa"/>
          </w:tcPr>
          <w:p w:rsidRPr="00DF6E9F" w:rsidR="00C624B2" w:rsidP="00A93D29" w:rsidRDefault="00C624B2" w14:paraId="59F8F0F7" w14:textId="77777777">
            <w:pPr>
              <w:spacing w:before="60" w:after="60"/>
              <w:rPr>
                <w:rFonts w:eastAsia="Calibri" w:cs="Arial"/>
                <w:b/>
                <w:sz w:val="18"/>
                <w:szCs w:val="18"/>
              </w:rPr>
            </w:pPr>
          </w:p>
        </w:tc>
        <w:tc>
          <w:tcPr>
            <w:tcW w:w="357" w:type="dxa"/>
          </w:tcPr>
          <w:p w:rsidRPr="00DF6E9F" w:rsidR="00C624B2" w:rsidP="00A93D29" w:rsidRDefault="00C624B2" w14:paraId="3E411417"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A93D29" w:rsidRDefault="00C624B2" w14:paraId="61AC8075" w14:textId="77777777">
            <w:pPr>
              <w:spacing w:before="60" w:after="60"/>
              <w:rPr>
                <w:rFonts w:eastAsia="Calibri" w:cs="Arial"/>
                <w:b/>
                <w:sz w:val="18"/>
                <w:szCs w:val="18"/>
              </w:rPr>
            </w:pPr>
          </w:p>
        </w:tc>
        <w:tc>
          <w:tcPr>
            <w:tcW w:w="347" w:type="dxa"/>
          </w:tcPr>
          <w:p w:rsidRPr="00DF6E9F" w:rsidR="00C624B2" w:rsidP="00A93D29" w:rsidRDefault="00C624B2" w14:paraId="31C8FAFF" w14:textId="77777777">
            <w:pPr>
              <w:spacing w:before="60" w:after="60"/>
              <w:rPr>
                <w:rFonts w:eastAsia="Calibri" w:cs="Arial"/>
                <w:b/>
                <w:sz w:val="18"/>
                <w:szCs w:val="18"/>
              </w:rPr>
            </w:pPr>
          </w:p>
        </w:tc>
        <w:tc>
          <w:tcPr>
            <w:tcW w:w="348" w:type="dxa"/>
          </w:tcPr>
          <w:p w:rsidRPr="00DF6E9F" w:rsidR="00C624B2" w:rsidP="00A93D29" w:rsidRDefault="00C624B2" w14:paraId="0651D119" w14:textId="77777777">
            <w:pPr>
              <w:spacing w:before="60" w:after="60"/>
              <w:rPr>
                <w:rFonts w:eastAsia="Calibri" w:cs="Arial"/>
                <w:b/>
                <w:sz w:val="18"/>
                <w:szCs w:val="18"/>
              </w:rPr>
            </w:pPr>
          </w:p>
        </w:tc>
        <w:tc>
          <w:tcPr>
            <w:tcW w:w="348" w:type="dxa"/>
          </w:tcPr>
          <w:p w:rsidRPr="00DF6E9F" w:rsidR="00C624B2" w:rsidP="00A93D29" w:rsidRDefault="00C624B2" w14:paraId="0BCF5200" w14:textId="77777777">
            <w:pPr>
              <w:spacing w:before="60" w:after="60"/>
              <w:rPr>
                <w:rFonts w:eastAsia="Calibri" w:cs="Arial"/>
                <w:b/>
                <w:sz w:val="18"/>
                <w:szCs w:val="18"/>
              </w:rPr>
            </w:pPr>
          </w:p>
        </w:tc>
      </w:tr>
      <w:tr w:rsidRPr="00DF6E9F" w:rsidR="00C624B2" w:rsidTr="00A93D29" w14:paraId="561A5399" w14:textId="77777777">
        <w:tc>
          <w:tcPr>
            <w:tcW w:w="8222" w:type="dxa"/>
            <w:vAlign w:val="center"/>
          </w:tcPr>
          <w:p w:rsidRPr="00DF6E9F" w:rsidR="00C624B2" w:rsidP="00A93D29" w:rsidRDefault="00C624B2" w14:paraId="541B48F1" w14:textId="77777777">
            <w:pPr>
              <w:spacing w:after="0"/>
              <w:ind w:left="-57"/>
              <w:rPr>
                <w:rFonts w:eastAsia="Arial Unicode MS" w:cs="Arial"/>
                <w:sz w:val="18"/>
                <w:szCs w:val="18"/>
              </w:rPr>
            </w:pPr>
            <w:r w:rsidRPr="00DF6E9F">
              <w:rPr>
                <w:rStyle w:val="Strong"/>
                <w:rFonts w:ascii="Arial" w:hAnsi="Arial" w:eastAsia="Calibri" w:cs="Arial"/>
                <w:sz w:val="18"/>
                <w:szCs w:val="18"/>
              </w:rPr>
              <w:t>Extreme Temperatures</w:t>
            </w:r>
            <w:r w:rsidRPr="00DF6E9F">
              <w:rPr>
                <w:rFonts w:eastAsia="Calibri" w:cs="Arial"/>
                <w:sz w:val="18"/>
                <w:szCs w:val="18"/>
              </w:rPr>
              <w:t xml:space="preserve"> – environmental temperatures are less than 15°C or more than 35°C </w:t>
            </w:r>
          </w:p>
        </w:tc>
        <w:tc>
          <w:tcPr>
            <w:tcW w:w="337" w:type="dxa"/>
          </w:tcPr>
          <w:p w:rsidRPr="00DF6E9F" w:rsidR="00C624B2" w:rsidP="00A93D29" w:rsidRDefault="00C624B2" w14:paraId="35CA1CB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25BB95A8" w14:textId="77777777">
            <w:pPr>
              <w:spacing w:before="60" w:after="60"/>
              <w:rPr>
                <w:rFonts w:eastAsia="Calibri" w:cs="Arial"/>
                <w:b/>
                <w:sz w:val="18"/>
                <w:szCs w:val="18"/>
              </w:rPr>
            </w:pPr>
          </w:p>
        </w:tc>
        <w:tc>
          <w:tcPr>
            <w:tcW w:w="343" w:type="dxa"/>
          </w:tcPr>
          <w:p w:rsidRPr="00DF6E9F" w:rsidR="00C624B2" w:rsidP="00A93D29" w:rsidRDefault="00C624B2" w14:paraId="28692254" w14:textId="77777777">
            <w:pPr>
              <w:spacing w:before="60" w:after="60"/>
              <w:rPr>
                <w:rFonts w:eastAsia="Calibri" w:cs="Arial"/>
                <w:b/>
                <w:sz w:val="18"/>
                <w:szCs w:val="18"/>
              </w:rPr>
            </w:pPr>
          </w:p>
        </w:tc>
        <w:tc>
          <w:tcPr>
            <w:tcW w:w="347" w:type="dxa"/>
          </w:tcPr>
          <w:p w:rsidRPr="00DF6E9F" w:rsidR="00C624B2" w:rsidP="00A93D29" w:rsidRDefault="00C624B2" w14:paraId="6456B140" w14:textId="77777777">
            <w:pPr>
              <w:spacing w:before="60" w:after="60"/>
              <w:rPr>
                <w:rFonts w:eastAsia="Calibri" w:cs="Arial"/>
                <w:b/>
                <w:sz w:val="18"/>
                <w:szCs w:val="18"/>
              </w:rPr>
            </w:pPr>
          </w:p>
        </w:tc>
        <w:tc>
          <w:tcPr>
            <w:tcW w:w="348" w:type="dxa"/>
          </w:tcPr>
          <w:p w:rsidRPr="00DF6E9F" w:rsidR="00C624B2" w:rsidP="00A93D29" w:rsidRDefault="00C624B2" w14:paraId="6CDAE20D" w14:textId="77777777">
            <w:pPr>
              <w:spacing w:before="60" w:after="60"/>
              <w:rPr>
                <w:rFonts w:eastAsia="Calibri" w:cs="Arial"/>
                <w:b/>
                <w:sz w:val="18"/>
                <w:szCs w:val="18"/>
              </w:rPr>
            </w:pPr>
          </w:p>
        </w:tc>
        <w:tc>
          <w:tcPr>
            <w:tcW w:w="348" w:type="dxa"/>
          </w:tcPr>
          <w:p w:rsidRPr="00DF6E9F" w:rsidR="00C624B2" w:rsidP="00A93D29" w:rsidRDefault="00C624B2" w14:paraId="241F0BF4" w14:textId="77777777">
            <w:pPr>
              <w:spacing w:before="60" w:after="60"/>
              <w:rPr>
                <w:rFonts w:eastAsia="Calibri" w:cs="Arial"/>
                <w:b/>
                <w:sz w:val="18"/>
                <w:szCs w:val="18"/>
              </w:rPr>
            </w:pPr>
          </w:p>
        </w:tc>
      </w:tr>
      <w:tr w:rsidRPr="00DF6E9F" w:rsidR="00C624B2" w:rsidTr="00A93D29" w14:paraId="010099C0" w14:textId="77777777">
        <w:tc>
          <w:tcPr>
            <w:tcW w:w="8222" w:type="dxa"/>
            <w:vAlign w:val="center"/>
          </w:tcPr>
          <w:p w:rsidRPr="00DF6E9F" w:rsidR="00C624B2" w:rsidP="00A93D29" w:rsidRDefault="00C624B2" w14:paraId="4B060B1E" w14:textId="77777777">
            <w:pPr>
              <w:spacing w:after="60"/>
              <w:ind w:left="-57"/>
              <w:rPr>
                <w:rFonts w:eastAsia="Arial Unicode MS" w:cs="Arial"/>
                <w:sz w:val="18"/>
                <w:szCs w:val="18"/>
              </w:rPr>
            </w:pPr>
            <w:r w:rsidRPr="00DF6E9F">
              <w:rPr>
                <w:rStyle w:val="Strong"/>
                <w:rFonts w:ascii="Arial" w:hAnsi="Arial" w:eastAsia="Calibri" w:cs="Arial"/>
                <w:sz w:val="18"/>
                <w:szCs w:val="18"/>
              </w:rPr>
              <w:t>Confined Spaces</w:t>
            </w:r>
            <w:r w:rsidRPr="00DF6E9F">
              <w:rPr>
                <w:rFonts w:eastAsia="Calibri" w:cs="Arial"/>
                <w:sz w:val="18"/>
                <w:szCs w:val="18"/>
              </w:rPr>
              <w:t xml:space="preserve"> – areas where only one egress (escape route) exists </w:t>
            </w:r>
          </w:p>
        </w:tc>
        <w:tc>
          <w:tcPr>
            <w:tcW w:w="337" w:type="dxa"/>
          </w:tcPr>
          <w:p w:rsidRPr="00DF6E9F" w:rsidR="00C624B2" w:rsidP="00A93D29" w:rsidRDefault="00C624B2" w14:paraId="41E56560" w14:textId="77777777">
            <w:pPr>
              <w:spacing w:before="60" w:after="60"/>
              <w:rPr>
                <w:rFonts w:eastAsia="Calibri" w:cs="Arial"/>
                <w:b/>
                <w:sz w:val="18"/>
                <w:szCs w:val="18"/>
              </w:rPr>
            </w:pPr>
          </w:p>
        </w:tc>
        <w:tc>
          <w:tcPr>
            <w:tcW w:w="357" w:type="dxa"/>
          </w:tcPr>
          <w:p w:rsidRPr="00DF6E9F" w:rsidR="00C624B2" w:rsidP="00A93D29" w:rsidRDefault="00C624B2" w14:paraId="186EE7CC" w14:textId="77777777">
            <w:pPr>
              <w:spacing w:before="60" w:after="60"/>
              <w:rPr>
                <w:rFonts w:eastAsia="Calibri" w:cs="Arial"/>
                <w:b/>
                <w:sz w:val="18"/>
                <w:szCs w:val="18"/>
              </w:rPr>
            </w:pPr>
          </w:p>
        </w:tc>
        <w:tc>
          <w:tcPr>
            <w:tcW w:w="343" w:type="dxa"/>
          </w:tcPr>
          <w:p w:rsidRPr="00DF6E9F" w:rsidR="00C624B2" w:rsidP="00A93D29" w:rsidRDefault="00C624B2" w14:paraId="71BF415E" w14:textId="77777777">
            <w:pPr>
              <w:spacing w:before="60" w:after="60"/>
              <w:rPr>
                <w:rFonts w:eastAsia="Calibri" w:cs="Arial"/>
                <w:b/>
                <w:sz w:val="18"/>
                <w:szCs w:val="18"/>
              </w:rPr>
            </w:pPr>
          </w:p>
        </w:tc>
        <w:tc>
          <w:tcPr>
            <w:tcW w:w="347" w:type="dxa"/>
          </w:tcPr>
          <w:p w:rsidRPr="00DF6E9F" w:rsidR="00C624B2" w:rsidP="00A93D29" w:rsidRDefault="00C624B2" w14:paraId="513B9F32" w14:textId="77777777">
            <w:pPr>
              <w:spacing w:before="60" w:after="60"/>
              <w:rPr>
                <w:rFonts w:eastAsia="Calibri" w:cs="Arial"/>
                <w:b/>
                <w:sz w:val="18"/>
                <w:szCs w:val="18"/>
              </w:rPr>
            </w:pPr>
          </w:p>
        </w:tc>
        <w:tc>
          <w:tcPr>
            <w:tcW w:w="348" w:type="dxa"/>
          </w:tcPr>
          <w:p w:rsidRPr="00DF6E9F" w:rsidR="00C624B2" w:rsidP="00A93D29" w:rsidRDefault="00C624B2" w14:paraId="7757184D" w14:textId="77777777">
            <w:pPr>
              <w:spacing w:before="60" w:after="60"/>
              <w:rPr>
                <w:rFonts w:eastAsia="Calibri" w:cs="Arial"/>
                <w:b/>
                <w:sz w:val="18"/>
                <w:szCs w:val="18"/>
              </w:rPr>
            </w:pPr>
          </w:p>
        </w:tc>
        <w:tc>
          <w:tcPr>
            <w:tcW w:w="348" w:type="dxa"/>
          </w:tcPr>
          <w:p w:rsidRPr="00DF6E9F" w:rsidR="00C624B2" w:rsidP="00A93D29" w:rsidRDefault="00C624B2" w14:paraId="634C4BB0"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0EABCDE3" w14:textId="77777777">
        <w:tc>
          <w:tcPr>
            <w:tcW w:w="8222" w:type="dxa"/>
            <w:vAlign w:val="center"/>
          </w:tcPr>
          <w:p w:rsidRPr="00DF6E9F" w:rsidR="00C624B2" w:rsidP="00A93D29" w:rsidRDefault="00C624B2" w14:paraId="0F170311" w14:textId="77777777">
            <w:pPr>
              <w:spacing w:after="60"/>
              <w:ind w:left="-57"/>
              <w:rPr>
                <w:rFonts w:eastAsia="Arial Unicode MS" w:cs="Arial"/>
                <w:sz w:val="18"/>
                <w:szCs w:val="18"/>
              </w:rPr>
            </w:pPr>
            <w:r w:rsidRPr="00DF6E9F">
              <w:rPr>
                <w:rStyle w:val="Strong"/>
                <w:rFonts w:ascii="Arial" w:hAnsi="Arial" w:eastAsia="Calibri" w:cs="Arial"/>
                <w:sz w:val="18"/>
                <w:szCs w:val="18"/>
              </w:rPr>
              <w:t>Slippery or Uneven Surfaces</w:t>
            </w:r>
            <w:r w:rsidRPr="00DF6E9F">
              <w:rPr>
                <w:rFonts w:eastAsia="Calibri" w:cs="Arial"/>
                <w:sz w:val="18"/>
                <w:szCs w:val="18"/>
              </w:rPr>
              <w:t xml:space="preserve"> - greasy or wet floor surfaces, ramps, uneven ground </w:t>
            </w:r>
          </w:p>
        </w:tc>
        <w:tc>
          <w:tcPr>
            <w:tcW w:w="337" w:type="dxa"/>
          </w:tcPr>
          <w:p w:rsidRPr="00DF6E9F" w:rsidR="00C624B2" w:rsidP="00A93D29" w:rsidRDefault="00C624B2" w14:paraId="00DD4C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44B9F435" w14:textId="77777777">
            <w:pPr>
              <w:spacing w:before="60" w:after="60"/>
              <w:rPr>
                <w:rFonts w:eastAsia="Calibri" w:cs="Arial"/>
                <w:b/>
                <w:sz w:val="18"/>
                <w:szCs w:val="18"/>
              </w:rPr>
            </w:pPr>
          </w:p>
        </w:tc>
        <w:tc>
          <w:tcPr>
            <w:tcW w:w="343" w:type="dxa"/>
          </w:tcPr>
          <w:p w:rsidRPr="00DF6E9F" w:rsidR="00C624B2" w:rsidP="00A93D29" w:rsidRDefault="00C624B2" w14:paraId="2CDA60AC" w14:textId="77777777">
            <w:pPr>
              <w:spacing w:before="60" w:after="60"/>
              <w:rPr>
                <w:rFonts w:eastAsia="Calibri" w:cs="Arial"/>
                <w:b/>
                <w:sz w:val="18"/>
                <w:szCs w:val="18"/>
              </w:rPr>
            </w:pPr>
          </w:p>
        </w:tc>
        <w:tc>
          <w:tcPr>
            <w:tcW w:w="347" w:type="dxa"/>
          </w:tcPr>
          <w:p w:rsidRPr="00DF6E9F" w:rsidR="00C624B2" w:rsidP="00A93D29" w:rsidRDefault="00C624B2" w14:paraId="50BB71C9" w14:textId="77777777">
            <w:pPr>
              <w:spacing w:before="60" w:after="60"/>
              <w:rPr>
                <w:rFonts w:eastAsia="Calibri" w:cs="Arial"/>
                <w:b/>
                <w:sz w:val="18"/>
                <w:szCs w:val="18"/>
              </w:rPr>
            </w:pPr>
          </w:p>
        </w:tc>
        <w:tc>
          <w:tcPr>
            <w:tcW w:w="348" w:type="dxa"/>
          </w:tcPr>
          <w:p w:rsidRPr="00DF6E9F" w:rsidR="00C624B2" w:rsidP="00A93D29" w:rsidRDefault="00C624B2" w14:paraId="42091AEA" w14:textId="77777777">
            <w:pPr>
              <w:spacing w:before="60" w:after="60"/>
              <w:rPr>
                <w:rFonts w:eastAsia="Calibri" w:cs="Arial"/>
                <w:b/>
                <w:sz w:val="18"/>
                <w:szCs w:val="18"/>
              </w:rPr>
            </w:pPr>
          </w:p>
        </w:tc>
        <w:tc>
          <w:tcPr>
            <w:tcW w:w="348" w:type="dxa"/>
          </w:tcPr>
          <w:p w:rsidRPr="00DF6E9F" w:rsidR="00C624B2" w:rsidP="00A93D29" w:rsidRDefault="00C624B2" w14:paraId="725A5640" w14:textId="77777777">
            <w:pPr>
              <w:spacing w:before="60" w:after="60"/>
              <w:rPr>
                <w:rFonts w:eastAsia="Calibri" w:cs="Arial"/>
                <w:b/>
                <w:sz w:val="18"/>
                <w:szCs w:val="18"/>
              </w:rPr>
            </w:pPr>
          </w:p>
        </w:tc>
      </w:tr>
      <w:tr w:rsidRPr="00DF6E9F" w:rsidR="00C624B2" w:rsidTr="00A93D29" w14:paraId="5E158258" w14:textId="77777777">
        <w:tc>
          <w:tcPr>
            <w:tcW w:w="8222" w:type="dxa"/>
            <w:vAlign w:val="center"/>
          </w:tcPr>
          <w:p w:rsidRPr="00DF6E9F" w:rsidR="00C624B2" w:rsidP="00A93D29" w:rsidRDefault="00C624B2" w14:paraId="70064206" w14:textId="77777777">
            <w:pPr>
              <w:spacing w:after="0"/>
              <w:ind w:left="-57"/>
              <w:rPr>
                <w:rFonts w:eastAsia="Arial Unicode MS" w:cs="Arial"/>
                <w:sz w:val="18"/>
                <w:szCs w:val="18"/>
              </w:rPr>
            </w:pPr>
            <w:r w:rsidRPr="00DF6E9F">
              <w:rPr>
                <w:rStyle w:val="Strong"/>
                <w:rFonts w:ascii="Arial" w:hAnsi="Arial" w:eastAsia="Calibri" w:cs="Arial"/>
                <w:sz w:val="18"/>
                <w:szCs w:val="18"/>
              </w:rPr>
              <w:t>Inadequate Housekeeping</w:t>
            </w:r>
            <w:r w:rsidRPr="00DF6E9F">
              <w:rPr>
                <w:rFonts w:eastAsia="Calibri" w:cs="Arial"/>
                <w:sz w:val="18"/>
                <w:szCs w:val="18"/>
              </w:rPr>
              <w:t xml:space="preserve"> - obstructions to walkways and work areas cause trips and falls </w:t>
            </w:r>
          </w:p>
        </w:tc>
        <w:tc>
          <w:tcPr>
            <w:tcW w:w="337" w:type="dxa"/>
          </w:tcPr>
          <w:p w:rsidRPr="00DF6E9F" w:rsidR="00C624B2" w:rsidP="00A93D29" w:rsidRDefault="00C624B2" w14:paraId="3B1FC1BD"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A93D29" w:rsidRDefault="00C624B2" w14:paraId="4C583651" w14:textId="77777777">
            <w:pPr>
              <w:spacing w:before="60" w:after="60"/>
              <w:rPr>
                <w:rFonts w:eastAsia="Calibri" w:cs="Arial"/>
                <w:b/>
                <w:sz w:val="18"/>
                <w:szCs w:val="18"/>
              </w:rPr>
            </w:pPr>
          </w:p>
        </w:tc>
        <w:tc>
          <w:tcPr>
            <w:tcW w:w="343" w:type="dxa"/>
          </w:tcPr>
          <w:p w:rsidRPr="00DF6E9F" w:rsidR="00C624B2" w:rsidP="00A93D29" w:rsidRDefault="00C624B2" w14:paraId="6F28A647" w14:textId="77777777">
            <w:pPr>
              <w:spacing w:before="60" w:after="60"/>
              <w:rPr>
                <w:rFonts w:eastAsia="Calibri" w:cs="Arial"/>
                <w:b/>
                <w:sz w:val="18"/>
                <w:szCs w:val="18"/>
              </w:rPr>
            </w:pPr>
          </w:p>
        </w:tc>
        <w:tc>
          <w:tcPr>
            <w:tcW w:w="347" w:type="dxa"/>
          </w:tcPr>
          <w:p w:rsidRPr="00DF6E9F" w:rsidR="00C624B2" w:rsidP="00A93D29" w:rsidRDefault="00C624B2" w14:paraId="057FDE5E" w14:textId="77777777">
            <w:pPr>
              <w:spacing w:before="60" w:after="60"/>
              <w:rPr>
                <w:rFonts w:eastAsia="Calibri" w:cs="Arial"/>
                <w:b/>
                <w:sz w:val="18"/>
                <w:szCs w:val="18"/>
              </w:rPr>
            </w:pPr>
          </w:p>
        </w:tc>
        <w:tc>
          <w:tcPr>
            <w:tcW w:w="348" w:type="dxa"/>
          </w:tcPr>
          <w:p w:rsidRPr="00DF6E9F" w:rsidR="00C624B2" w:rsidP="00A93D29" w:rsidRDefault="00C624B2" w14:paraId="15827745" w14:textId="77777777">
            <w:pPr>
              <w:spacing w:before="60" w:after="60"/>
              <w:rPr>
                <w:rFonts w:eastAsia="Calibri" w:cs="Arial"/>
                <w:b/>
                <w:sz w:val="18"/>
                <w:szCs w:val="18"/>
              </w:rPr>
            </w:pPr>
          </w:p>
        </w:tc>
        <w:tc>
          <w:tcPr>
            <w:tcW w:w="348" w:type="dxa"/>
          </w:tcPr>
          <w:p w:rsidRPr="00DF6E9F" w:rsidR="00C624B2" w:rsidP="00A93D29" w:rsidRDefault="00C624B2" w14:paraId="4926519B" w14:textId="77777777">
            <w:pPr>
              <w:spacing w:before="60" w:after="60"/>
              <w:rPr>
                <w:rFonts w:eastAsia="Calibri" w:cs="Arial"/>
                <w:b/>
                <w:sz w:val="18"/>
                <w:szCs w:val="18"/>
              </w:rPr>
            </w:pPr>
          </w:p>
        </w:tc>
      </w:tr>
      <w:tr w:rsidRPr="00DF6E9F" w:rsidR="00C624B2" w:rsidTr="00A93D29" w14:paraId="0CF3ACFF" w14:textId="77777777">
        <w:tc>
          <w:tcPr>
            <w:tcW w:w="8222" w:type="dxa"/>
            <w:vAlign w:val="center"/>
          </w:tcPr>
          <w:p w:rsidRPr="00DF6E9F" w:rsidR="00C624B2" w:rsidP="00A93D29" w:rsidRDefault="00C624B2" w14:paraId="7A365E67" w14:textId="77777777">
            <w:pPr>
              <w:spacing w:after="60"/>
              <w:ind w:left="-57"/>
              <w:rPr>
                <w:rFonts w:eastAsia="Arial Unicode MS" w:cs="Arial"/>
                <w:sz w:val="18"/>
                <w:szCs w:val="18"/>
              </w:rPr>
            </w:pPr>
            <w:r w:rsidRPr="00DF6E9F">
              <w:rPr>
                <w:rStyle w:val="Strong"/>
                <w:rFonts w:ascii="Arial" w:hAnsi="Arial" w:eastAsia="Calibri" w:cs="Arial"/>
                <w:sz w:val="18"/>
                <w:szCs w:val="18"/>
              </w:rPr>
              <w:t>Working At Heights</w:t>
            </w:r>
            <w:r w:rsidRPr="00DF6E9F">
              <w:rPr>
                <w:rFonts w:eastAsia="Calibri" w:cs="Arial"/>
                <w:sz w:val="18"/>
                <w:szCs w:val="18"/>
              </w:rPr>
              <w:t xml:space="preserve"> – ladders/stepladders/scaffolding are required to perform tasks </w:t>
            </w:r>
          </w:p>
        </w:tc>
        <w:tc>
          <w:tcPr>
            <w:tcW w:w="337" w:type="dxa"/>
          </w:tcPr>
          <w:p w:rsidRPr="00DF6E9F" w:rsidR="00C624B2" w:rsidP="00A93D29" w:rsidRDefault="00C624B2" w14:paraId="12D09FF7" w14:textId="77777777">
            <w:pPr>
              <w:spacing w:before="60" w:after="60"/>
              <w:rPr>
                <w:rFonts w:eastAsia="Calibri" w:cs="Arial"/>
                <w:b/>
                <w:sz w:val="18"/>
                <w:szCs w:val="18"/>
              </w:rPr>
            </w:pPr>
          </w:p>
        </w:tc>
        <w:tc>
          <w:tcPr>
            <w:tcW w:w="357" w:type="dxa"/>
          </w:tcPr>
          <w:p w:rsidRPr="00DF6E9F" w:rsidR="00C624B2" w:rsidP="00A93D29" w:rsidRDefault="00C624B2" w14:paraId="689574A9" w14:textId="77777777">
            <w:pPr>
              <w:spacing w:before="60" w:after="60"/>
              <w:rPr>
                <w:rFonts w:eastAsia="Calibri" w:cs="Arial"/>
                <w:b/>
                <w:sz w:val="18"/>
                <w:szCs w:val="18"/>
              </w:rPr>
            </w:pPr>
          </w:p>
        </w:tc>
        <w:tc>
          <w:tcPr>
            <w:tcW w:w="343" w:type="dxa"/>
          </w:tcPr>
          <w:p w:rsidRPr="00DF6E9F" w:rsidR="00C624B2" w:rsidP="00A93D29" w:rsidRDefault="00C624B2" w14:paraId="48A95E7F" w14:textId="77777777">
            <w:pPr>
              <w:spacing w:before="60" w:after="60"/>
              <w:rPr>
                <w:rFonts w:eastAsia="Calibri" w:cs="Arial"/>
                <w:b/>
                <w:sz w:val="18"/>
                <w:szCs w:val="18"/>
              </w:rPr>
            </w:pPr>
          </w:p>
        </w:tc>
        <w:tc>
          <w:tcPr>
            <w:tcW w:w="347" w:type="dxa"/>
          </w:tcPr>
          <w:p w:rsidRPr="00DF6E9F" w:rsidR="00C624B2" w:rsidP="00A93D29" w:rsidRDefault="00C624B2" w14:paraId="249B0594" w14:textId="77777777">
            <w:pPr>
              <w:spacing w:before="60" w:after="60"/>
              <w:rPr>
                <w:rFonts w:eastAsia="Calibri" w:cs="Arial"/>
                <w:b/>
                <w:sz w:val="18"/>
                <w:szCs w:val="18"/>
              </w:rPr>
            </w:pPr>
          </w:p>
        </w:tc>
        <w:tc>
          <w:tcPr>
            <w:tcW w:w="348" w:type="dxa"/>
          </w:tcPr>
          <w:p w:rsidRPr="00DF6E9F" w:rsidR="00C624B2" w:rsidP="00A93D29" w:rsidRDefault="00C624B2" w14:paraId="6A31D7A1" w14:textId="77777777">
            <w:pPr>
              <w:spacing w:before="60" w:after="60"/>
              <w:rPr>
                <w:rFonts w:eastAsia="Calibri" w:cs="Arial"/>
                <w:b/>
                <w:sz w:val="18"/>
                <w:szCs w:val="18"/>
              </w:rPr>
            </w:pPr>
          </w:p>
        </w:tc>
        <w:tc>
          <w:tcPr>
            <w:tcW w:w="348" w:type="dxa"/>
          </w:tcPr>
          <w:p w:rsidRPr="00DF6E9F" w:rsidR="00C624B2" w:rsidP="00A93D29" w:rsidRDefault="00C624B2" w14:paraId="152A25AA" w14:textId="77777777">
            <w:pPr>
              <w:spacing w:before="60" w:after="60"/>
              <w:rPr>
                <w:rFonts w:eastAsia="Calibri" w:cs="Arial"/>
                <w:b/>
                <w:sz w:val="18"/>
                <w:szCs w:val="18"/>
              </w:rPr>
            </w:pPr>
            <w:r>
              <w:rPr>
                <w:rFonts w:eastAsia="Calibri" w:cs="Arial"/>
                <w:b/>
                <w:sz w:val="18"/>
                <w:szCs w:val="18"/>
              </w:rPr>
              <w:t>X</w:t>
            </w:r>
          </w:p>
        </w:tc>
      </w:tr>
      <w:tr w:rsidRPr="00DF6E9F" w:rsidR="00C624B2" w:rsidTr="00A93D29" w14:paraId="3E8A1B83" w14:textId="77777777">
        <w:tc>
          <w:tcPr>
            <w:tcW w:w="8222" w:type="dxa"/>
            <w:vAlign w:val="center"/>
          </w:tcPr>
          <w:p w:rsidRPr="00DF6E9F" w:rsidR="00C624B2" w:rsidP="00A93D29" w:rsidRDefault="00C624B2" w14:paraId="7B407BFD" w14:textId="77777777">
            <w:pPr>
              <w:spacing w:after="60"/>
              <w:ind w:left="-57"/>
              <w:rPr>
                <w:rFonts w:eastAsia="Arial Unicode MS" w:cs="Arial"/>
                <w:sz w:val="18"/>
                <w:szCs w:val="18"/>
              </w:rPr>
            </w:pPr>
            <w:r w:rsidRPr="00DF6E9F">
              <w:rPr>
                <w:rStyle w:val="Strong"/>
                <w:rFonts w:ascii="Arial" w:hAnsi="Arial" w:eastAsia="Calibri" w:cs="Arial"/>
                <w:sz w:val="18"/>
                <w:szCs w:val="18"/>
              </w:rPr>
              <w:t>Biological Hazards</w:t>
            </w:r>
            <w:r w:rsidRPr="00DF6E9F">
              <w:rPr>
                <w:rFonts w:eastAsia="Calibri" w:cs="Arial"/>
                <w:sz w:val="18"/>
                <w:szCs w:val="18"/>
              </w:rPr>
              <w:t xml:space="preserve"> – exposure to body fluids, bacteria, infectious diseases</w:t>
            </w:r>
          </w:p>
        </w:tc>
        <w:tc>
          <w:tcPr>
            <w:tcW w:w="337" w:type="dxa"/>
          </w:tcPr>
          <w:p w:rsidRPr="00DF6E9F" w:rsidR="00C624B2" w:rsidP="00A93D29" w:rsidRDefault="00C624B2" w14:paraId="73E19271" w14:textId="77777777">
            <w:pPr>
              <w:spacing w:before="60" w:after="60"/>
              <w:rPr>
                <w:rFonts w:eastAsia="Calibri" w:cs="Arial"/>
                <w:b/>
                <w:sz w:val="18"/>
                <w:szCs w:val="18"/>
              </w:rPr>
            </w:pPr>
          </w:p>
        </w:tc>
        <w:tc>
          <w:tcPr>
            <w:tcW w:w="357" w:type="dxa"/>
          </w:tcPr>
          <w:p w:rsidRPr="00DF6E9F" w:rsidR="00C624B2" w:rsidP="00A93D29" w:rsidRDefault="00C624B2" w14:paraId="2FBBEADE" w14:textId="77777777">
            <w:pPr>
              <w:spacing w:before="60" w:after="60"/>
              <w:rPr>
                <w:rFonts w:eastAsia="Calibri" w:cs="Arial"/>
                <w:b/>
                <w:sz w:val="18"/>
                <w:szCs w:val="18"/>
              </w:rPr>
            </w:pPr>
          </w:p>
        </w:tc>
        <w:tc>
          <w:tcPr>
            <w:tcW w:w="343" w:type="dxa"/>
          </w:tcPr>
          <w:p w:rsidRPr="00DF6E9F" w:rsidR="00C624B2" w:rsidP="00A93D29" w:rsidRDefault="00C624B2" w14:paraId="572E1D31" w14:textId="77777777">
            <w:pPr>
              <w:spacing w:before="60" w:after="60"/>
              <w:rPr>
                <w:rFonts w:eastAsia="Calibri" w:cs="Arial"/>
                <w:b/>
                <w:sz w:val="18"/>
                <w:szCs w:val="18"/>
              </w:rPr>
            </w:pPr>
          </w:p>
        </w:tc>
        <w:tc>
          <w:tcPr>
            <w:tcW w:w="347" w:type="dxa"/>
          </w:tcPr>
          <w:p w:rsidRPr="00DF6E9F" w:rsidR="00C624B2" w:rsidP="00A93D29" w:rsidRDefault="00C624B2" w14:paraId="1F22B2C6" w14:textId="77777777">
            <w:pPr>
              <w:spacing w:before="60" w:after="60"/>
              <w:rPr>
                <w:rFonts w:eastAsia="Calibri" w:cs="Arial"/>
                <w:b/>
                <w:sz w:val="18"/>
                <w:szCs w:val="18"/>
              </w:rPr>
            </w:pPr>
          </w:p>
        </w:tc>
        <w:tc>
          <w:tcPr>
            <w:tcW w:w="348" w:type="dxa"/>
          </w:tcPr>
          <w:p w:rsidRPr="00DF6E9F" w:rsidR="00C624B2" w:rsidP="00A93D29" w:rsidRDefault="00C624B2" w14:paraId="113124D5" w14:textId="77777777">
            <w:pPr>
              <w:spacing w:before="60" w:after="60"/>
              <w:rPr>
                <w:rFonts w:eastAsia="Calibri" w:cs="Arial"/>
                <w:b/>
                <w:sz w:val="18"/>
                <w:szCs w:val="18"/>
              </w:rPr>
            </w:pPr>
          </w:p>
        </w:tc>
        <w:tc>
          <w:tcPr>
            <w:tcW w:w="348" w:type="dxa"/>
          </w:tcPr>
          <w:p w:rsidRPr="00DF6E9F" w:rsidR="00C624B2" w:rsidP="00A93D29" w:rsidRDefault="00C624B2" w14:paraId="255EBD1F" w14:textId="77777777">
            <w:pPr>
              <w:spacing w:before="60" w:after="60"/>
              <w:rPr>
                <w:rFonts w:eastAsia="Calibri" w:cs="Arial"/>
                <w:b/>
                <w:sz w:val="18"/>
                <w:szCs w:val="18"/>
              </w:rPr>
            </w:pPr>
            <w:r>
              <w:rPr>
                <w:rFonts w:eastAsia="Calibri" w:cs="Arial"/>
                <w:b/>
                <w:sz w:val="18"/>
                <w:szCs w:val="18"/>
              </w:rPr>
              <w:t>X</w:t>
            </w:r>
          </w:p>
        </w:tc>
      </w:tr>
    </w:tbl>
    <w:p w:rsidR="00C624B2" w:rsidP="00C624B2" w:rsidRDefault="00C624B2" w14:paraId="2D558182" w14:textId="77777777">
      <w:pPr>
        <w:spacing w:after="200" w:line="276" w:lineRule="auto"/>
      </w:pPr>
    </w:p>
    <w:p w:rsidRPr="00A83E15" w:rsidR="00B5170B" w:rsidP="00A83E15" w:rsidRDefault="00B5170B" w14:paraId="33A11FC4" w14:textId="77777777"/>
    <w:sectPr w:rsidRPr="00A83E15" w:rsidR="00B5170B" w:rsidSect="00DA6BE6">
      <w:headerReference w:type="even" r:id="rId27"/>
      <w:headerReference w:type="default" r:id="rId28"/>
      <w:footerReference w:type="even" r:id="rId29"/>
      <w:footerReference w:type="default" r:id="rId30"/>
      <w:headerReference w:type="first" r:id="rId31"/>
      <w:footerReference w:type="first" r:id="rId32"/>
      <w:type w:val="continuous"/>
      <w:pgSz w:w="11906" w:h="16838" w:orient="portrait"/>
      <w:pgMar w:top="709" w:right="709" w:bottom="1418" w:left="709" w:header="680" w:footer="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A90" w:rsidP="00AC273D" w:rsidRDefault="00337A90" w14:paraId="0E756FE5" w14:textId="77777777">
      <w:pPr>
        <w:spacing w:after="0"/>
      </w:pPr>
      <w:r>
        <w:separator/>
      </w:r>
    </w:p>
  </w:endnote>
  <w:endnote w:type="continuationSeparator" w:id="0">
    <w:p w:rsidR="00337A90" w:rsidP="00AC273D" w:rsidRDefault="00337A90" w14:paraId="53591409" w14:textId="77777777">
      <w:pPr>
        <w:spacing w:after="0"/>
      </w:pPr>
      <w:r>
        <w:continuationSeparator/>
      </w:r>
    </w:p>
  </w:endnote>
  <w:endnote w:type="continuationNotice" w:id="1">
    <w:p w:rsidR="00337A90" w:rsidRDefault="00337A90" w14:paraId="2B85FE9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FD1" w:rsidRDefault="001D3FD1" w14:paraId="0DF872DE" w14:textId="0A61D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560" w:type="dxa"/>
      <w:tblInd w:w="-70" w:type="dxa"/>
      <w:tblLayout w:type="fixed"/>
      <w:tblCellMar>
        <w:left w:w="0" w:type="dxa"/>
        <w:right w:w="0" w:type="dxa"/>
      </w:tblCellMar>
      <w:tblLook w:val="0480" w:firstRow="0" w:lastRow="0" w:firstColumn="1" w:lastColumn="0" w:noHBand="0" w:noVBand="1"/>
    </w:tblPr>
    <w:tblGrid>
      <w:gridCol w:w="9709"/>
      <w:gridCol w:w="851"/>
    </w:tblGrid>
    <w:tr w:rsidR="005C22DD" w:rsidTr="00836673" w14:paraId="23C0A0D8" w14:textId="77777777">
      <w:tc>
        <w:tcPr>
          <w:tcW w:w="9709" w:type="dxa"/>
          <w:vAlign w:val="bottom"/>
        </w:tcPr>
        <w:p w:rsidRPr="009637F7" w:rsidR="005C22DD" w:rsidP="00051237" w:rsidRDefault="005C22DD" w14:paraId="50AFECE7" w14:textId="2E635180">
          <w:pPr>
            <w:pStyle w:val="Footer"/>
            <w:rPr>
              <w:b/>
              <w:bCs/>
              <w:noProof/>
              <w:vanish/>
              <w:color w:val="000000" w:themeColor="text1"/>
              <w:lang w:eastAsia="en-AU"/>
              <w:specVanish/>
            </w:rPr>
          </w:pPr>
          <w:r w:rsidRPr="009637F7">
            <w:rPr>
              <w:color w:val="000000" w:themeColor="text1"/>
            </w:rPr>
            <w:t>Role Description:</w:t>
          </w:r>
          <w:r w:rsidRPr="009637F7">
            <w:rPr>
              <w:b/>
              <w:bCs/>
              <w:color w:val="000000" w:themeColor="text1"/>
            </w:rPr>
            <w:t xml:space="preserve"> </w:t>
          </w:r>
        </w:p>
        <w:p w:rsidRPr="00051237" w:rsidR="005C22DD" w:rsidP="0050618E" w:rsidRDefault="0050618E" w14:paraId="08204106" w14:textId="61D14E24">
          <w:pPr>
            <w:pStyle w:val="Footer"/>
          </w:pPr>
          <w:r>
            <w:rPr>
              <w:b/>
              <w:bCs/>
              <w:color w:val="000000" w:themeColor="text1"/>
            </w:rPr>
            <w:t>Talent Acquisition Support Coordinator</w:t>
          </w:r>
          <w:r w:rsidR="005C22DD">
            <w:rPr>
              <w:color w:val="000000" w:themeColor="text1"/>
            </w:rPr>
            <w:tab/>
          </w:r>
          <w:r w:rsidRPr="009637F7" w:rsidR="005C22DD">
            <w:rPr>
              <w:noProof/>
              <w:color w:val="000000" w:themeColor="text1"/>
              <w:lang w:eastAsia="en-AU"/>
            </w:rPr>
            <w:fldChar w:fldCharType="begin"/>
          </w:r>
          <w:r w:rsidRPr="009637F7" w:rsidR="005C22DD">
            <w:rPr>
              <w:noProof/>
              <w:color w:val="000000" w:themeColor="text1"/>
              <w:lang w:eastAsia="en-AU"/>
            </w:rPr>
            <w:instrText xml:space="preserve"> PAGE  \* Arabic </w:instrText>
          </w:r>
          <w:r w:rsidRPr="009637F7" w:rsidR="005C22DD">
            <w:rPr>
              <w:noProof/>
              <w:color w:val="000000" w:themeColor="text1"/>
              <w:lang w:eastAsia="en-AU"/>
            </w:rPr>
            <w:fldChar w:fldCharType="separate"/>
          </w:r>
          <w:r w:rsidRPr="009637F7" w:rsidR="005C22DD">
            <w:rPr>
              <w:noProof/>
              <w:color w:val="000000" w:themeColor="text1"/>
              <w:lang w:eastAsia="en-AU"/>
            </w:rPr>
            <w:t>5</w:t>
          </w:r>
          <w:r w:rsidRPr="009637F7" w:rsidR="005C22DD">
            <w:rPr>
              <w:noProof/>
              <w:color w:val="000000" w:themeColor="text1"/>
              <w:lang w:eastAsia="en-AU"/>
            </w:rPr>
            <w:fldChar w:fldCharType="end"/>
          </w:r>
        </w:p>
      </w:tc>
      <w:tc>
        <w:tcPr>
          <w:tcW w:w="851" w:type="dxa"/>
        </w:tcPr>
        <w:p w:rsidR="005C22DD" w:rsidP="00CD6BA6" w:rsidRDefault="005C22DD" w14:paraId="586B3442" w14:textId="1B366487">
          <w:pPr>
            <w:pStyle w:val="Footer"/>
            <w:jc w:val="right"/>
          </w:pPr>
          <w:r>
            <w:rPr>
              <w:noProof/>
            </w:rPr>
            <w:drawing>
              <wp:inline distT="0" distB="0" distL="0" distR="0" wp14:anchorId="10BB461E" wp14:editId="6E8B68F7">
                <wp:extent cx="415911" cy="452144"/>
                <wp:effectExtent l="0" t="0" r="3810" b="5080"/>
                <wp:docPr id="76" name="Picture 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tc>
    </w:tr>
  </w:tbl>
  <w:p w:rsidRPr="001E2B26" w:rsidR="005C22DD" w:rsidP="00051237" w:rsidRDefault="005C22DD" w14:paraId="2FE74248" w14:textId="77777777">
    <w:pPr>
      <w:pStyle w:val="Footer"/>
      <w:rPr>
        <w:sz w:val="12"/>
        <w:szCs w:val="12"/>
      </w:rPr>
    </w:pPr>
  </w:p>
  <w:p w:rsidR="005C22DD" w:rsidRDefault="005C22DD" w14:paraId="509AF46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22DD" w:rsidP="00965E89" w:rsidRDefault="005C22DD" w14:paraId="061CBA45" w14:textId="100EE076">
    <w:pPr>
      <w:pStyle w:val="Footer"/>
      <w:jc w:val="right"/>
    </w:pPr>
    <w:r>
      <w:rPr>
        <w:noProof/>
      </w:rPr>
      <w:drawing>
        <wp:inline distT="0" distB="0" distL="0" distR="0" wp14:anchorId="38070994" wp14:editId="1B7CA06F">
          <wp:extent cx="415911" cy="452144"/>
          <wp:effectExtent l="0" t="0" r="3810" b="5080"/>
          <wp:docPr id="77" name="Picture 7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p w:rsidR="005C22DD" w:rsidRDefault="005C22DD" w14:paraId="26DA9A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A90" w:rsidP="00AC273D" w:rsidRDefault="00337A90" w14:paraId="36B66AC2" w14:textId="77777777">
      <w:pPr>
        <w:spacing w:after="0"/>
      </w:pPr>
      <w:r>
        <w:separator/>
      </w:r>
    </w:p>
  </w:footnote>
  <w:footnote w:type="continuationSeparator" w:id="0">
    <w:p w:rsidR="00337A90" w:rsidP="00AC273D" w:rsidRDefault="00337A90" w14:paraId="66BD8ECA" w14:textId="77777777">
      <w:pPr>
        <w:spacing w:after="0"/>
      </w:pPr>
      <w:r>
        <w:continuationSeparator/>
      </w:r>
    </w:p>
  </w:footnote>
  <w:footnote w:type="continuationNotice" w:id="1">
    <w:p w:rsidR="00337A90" w:rsidRDefault="00337A90" w14:paraId="72AD333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FD1" w:rsidRDefault="001D3FD1" w14:paraId="285F4670" w14:textId="435E0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FD1" w:rsidRDefault="001D3FD1" w14:paraId="1E52FDE2" w14:textId="4549D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FD1" w:rsidRDefault="001D3FD1" w14:paraId="74DF318F" w14:textId="59D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C36EC9"/>
    <w:multiLevelType w:val="hybridMultilevel"/>
    <w:tmpl w:val="C8469854"/>
    <w:lvl w:ilvl="0" w:tplc="1DF009F4">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3BC6960"/>
    <w:multiLevelType w:val="hybridMultilevel"/>
    <w:tmpl w:val="C37639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04916277"/>
    <w:multiLevelType w:val="hybridMultilevel"/>
    <w:tmpl w:val="59384C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058627A5"/>
    <w:multiLevelType w:val="hybridMultilevel"/>
    <w:tmpl w:val="321A9D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0BED350E"/>
    <w:multiLevelType w:val="hybridMultilevel"/>
    <w:tmpl w:val="6D0602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0CED038F"/>
    <w:multiLevelType w:val="hybridMultilevel"/>
    <w:tmpl w:val="5E62310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0ECC4E02"/>
    <w:multiLevelType w:val="hybridMultilevel"/>
    <w:tmpl w:val="AC56D2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0EE93A49"/>
    <w:multiLevelType w:val="hybridMultilevel"/>
    <w:tmpl w:val="616E3A6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8" w15:restartNumberingAfterBreak="0">
    <w:nsid w:val="10400D5E"/>
    <w:multiLevelType w:val="hybridMultilevel"/>
    <w:tmpl w:val="E5B87E8A"/>
    <w:lvl w:ilvl="0" w:tplc="0C090005">
      <w:start w:val="1"/>
      <w:numFmt w:val="bullet"/>
      <w:lvlText w:val=""/>
      <w:lvlJc w:val="left"/>
      <w:pPr>
        <w:ind w:left="502" w:hanging="360"/>
      </w:pPr>
      <w:rPr>
        <w:rFonts w:hint="default" w:ascii="Wingdings" w:hAnsi="Wingdings"/>
      </w:rPr>
    </w:lvl>
    <w:lvl w:ilvl="1" w:tplc="0C090003">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19" w15:restartNumberingAfterBreak="0">
    <w:nsid w:val="14EA05D4"/>
    <w:multiLevelType w:val="hybridMultilevel"/>
    <w:tmpl w:val="6972B1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72039EE"/>
    <w:multiLevelType w:val="hybridMultilevel"/>
    <w:tmpl w:val="47365C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hint="default" w:ascii="Wingdings" w:hAnsi="Wingdings"/>
        <w:sz w:val="24"/>
        <w:szCs w:val="24"/>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E84484D"/>
    <w:multiLevelType w:val="hybridMultilevel"/>
    <w:tmpl w:val="14D2FA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0D472B9"/>
    <w:multiLevelType w:val="hybridMultilevel"/>
    <w:tmpl w:val="F234556E"/>
    <w:lvl w:ilvl="0" w:tplc="DA407FFC">
      <w:start w:val="1"/>
      <w:numFmt w:val="bullet"/>
      <w:lvlText w:val=""/>
      <w:lvlJc w:val="left"/>
      <w:pPr>
        <w:ind w:left="720" w:hanging="360"/>
      </w:pPr>
      <w:rPr>
        <w:rFonts w:hint="default" w:ascii="Symbol" w:hAnsi="Symbol"/>
      </w:rPr>
    </w:lvl>
    <w:lvl w:ilvl="1" w:tplc="6584DC08">
      <w:start w:val="1"/>
      <w:numFmt w:val="bullet"/>
      <w:lvlText w:val="o"/>
      <w:lvlJc w:val="left"/>
      <w:pPr>
        <w:ind w:left="1440" w:hanging="360"/>
      </w:pPr>
      <w:rPr>
        <w:rFonts w:hint="default" w:ascii="Courier New" w:hAnsi="Courier New"/>
      </w:rPr>
    </w:lvl>
    <w:lvl w:ilvl="2" w:tplc="B456F35A">
      <w:start w:val="1"/>
      <w:numFmt w:val="bullet"/>
      <w:lvlText w:val=""/>
      <w:lvlJc w:val="left"/>
      <w:pPr>
        <w:ind w:left="2160" w:hanging="360"/>
      </w:pPr>
      <w:rPr>
        <w:rFonts w:hint="default" w:ascii="Wingdings" w:hAnsi="Wingdings"/>
      </w:rPr>
    </w:lvl>
    <w:lvl w:ilvl="3" w:tplc="4F3AD624">
      <w:start w:val="1"/>
      <w:numFmt w:val="bullet"/>
      <w:lvlText w:val=""/>
      <w:lvlJc w:val="left"/>
      <w:pPr>
        <w:ind w:left="2880" w:hanging="360"/>
      </w:pPr>
      <w:rPr>
        <w:rFonts w:hint="default" w:ascii="Symbol" w:hAnsi="Symbol"/>
      </w:rPr>
    </w:lvl>
    <w:lvl w:ilvl="4" w:tplc="C30AFF24">
      <w:start w:val="1"/>
      <w:numFmt w:val="bullet"/>
      <w:lvlText w:val="o"/>
      <w:lvlJc w:val="left"/>
      <w:pPr>
        <w:ind w:left="3600" w:hanging="360"/>
      </w:pPr>
      <w:rPr>
        <w:rFonts w:hint="default" w:ascii="Courier New" w:hAnsi="Courier New"/>
      </w:rPr>
    </w:lvl>
    <w:lvl w:ilvl="5" w:tplc="ABBE2818">
      <w:start w:val="1"/>
      <w:numFmt w:val="bullet"/>
      <w:lvlText w:val=""/>
      <w:lvlJc w:val="left"/>
      <w:pPr>
        <w:ind w:left="4320" w:hanging="360"/>
      </w:pPr>
      <w:rPr>
        <w:rFonts w:hint="default" w:ascii="Wingdings" w:hAnsi="Wingdings"/>
      </w:rPr>
    </w:lvl>
    <w:lvl w:ilvl="6" w:tplc="7224735A">
      <w:start w:val="1"/>
      <w:numFmt w:val="bullet"/>
      <w:lvlText w:val=""/>
      <w:lvlJc w:val="left"/>
      <w:pPr>
        <w:ind w:left="5040" w:hanging="360"/>
      </w:pPr>
      <w:rPr>
        <w:rFonts w:hint="default" w:ascii="Symbol" w:hAnsi="Symbol"/>
      </w:rPr>
    </w:lvl>
    <w:lvl w:ilvl="7" w:tplc="C2F61242">
      <w:start w:val="1"/>
      <w:numFmt w:val="bullet"/>
      <w:lvlText w:val="o"/>
      <w:lvlJc w:val="left"/>
      <w:pPr>
        <w:ind w:left="5760" w:hanging="360"/>
      </w:pPr>
      <w:rPr>
        <w:rFonts w:hint="default" w:ascii="Courier New" w:hAnsi="Courier New"/>
      </w:rPr>
    </w:lvl>
    <w:lvl w:ilvl="8" w:tplc="F4F87B28">
      <w:start w:val="1"/>
      <w:numFmt w:val="bullet"/>
      <w:lvlText w:val=""/>
      <w:lvlJc w:val="left"/>
      <w:pPr>
        <w:ind w:left="6480" w:hanging="360"/>
      </w:pPr>
      <w:rPr>
        <w:rFonts w:hint="default" w:ascii="Wingdings" w:hAnsi="Wingdings"/>
      </w:rPr>
    </w:lvl>
  </w:abstractNum>
  <w:abstractNum w:abstractNumId="25" w15:restartNumberingAfterBreak="0">
    <w:nsid w:val="33975C34"/>
    <w:multiLevelType w:val="hybridMultilevel"/>
    <w:tmpl w:val="FBCAFE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B6675FB"/>
    <w:multiLevelType w:val="hybridMultilevel"/>
    <w:tmpl w:val="D862DB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FF4A3F"/>
    <w:multiLevelType w:val="multilevel"/>
    <w:tmpl w:val="46C464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42697966"/>
    <w:multiLevelType w:val="hybridMultilevel"/>
    <w:tmpl w:val="D04807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B3875C1"/>
    <w:multiLevelType w:val="hybridMultilevel"/>
    <w:tmpl w:val="68F88358"/>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DB14A28"/>
    <w:multiLevelType w:val="hybridMultilevel"/>
    <w:tmpl w:val="2534BA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6B35F38"/>
    <w:multiLevelType w:val="hybridMultilevel"/>
    <w:tmpl w:val="624086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C16B17"/>
    <w:multiLevelType w:val="hybridMultilevel"/>
    <w:tmpl w:val="1A9090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1FD6BF4"/>
    <w:multiLevelType w:val="hybridMultilevel"/>
    <w:tmpl w:val="8A1AA9E8"/>
    <w:lvl w:ilvl="0" w:tplc="9D2C30AC">
      <w:numFmt w:val="bullet"/>
      <w:lvlText w:val="•"/>
      <w:lvlJc w:val="left"/>
      <w:pPr>
        <w:ind w:left="333" w:hanging="144"/>
      </w:pPr>
      <w:rPr>
        <w:rFonts w:hint="default" w:ascii="Georgia" w:hAnsi="Georgia" w:eastAsia="Georgia" w:cs="Georgia"/>
        <w:color w:val="231F20"/>
        <w:w w:val="114"/>
        <w:sz w:val="20"/>
        <w:szCs w:val="20"/>
        <w:lang w:val="en-US" w:eastAsia="en-US" w:bidi="en-US"/>
      </w:rPr>
    </w:lvl>
    <w:lvl w:ilvl="1" w:tplc="ABEAD556">
      <w:numFmt w:val="bullet"/>
      <w:lvlText w:val="•"/>
      <w:lvlJc w:val="left"/>
      <w:pPr>
        <w:ind w:left="417" w:hanging="114"/>
      </w:pPr>
      <w:rPr>
        <w:rFonts w:hint="default" w:ascii="Georgia" w:hAnsi="Georgia" w:eastAsia="Georgia" w:cs="Georgia"/>
        <w:color w:val="231F20"/>
        <w:w w:val="114"/>
        <w:sz w:val="20"/>
        <w:szCs w:val="20"/>
        <w:lang w:val="en-US" w:eastAsia="en-US" w:bidi="en-US"/>
      </w:rPr>
    </w:lvl>
    <w:lvl w:ilvl="2" w:tplc="CC3E24CE">
      <w:numFmt w:val="bullet"/>
      <w:lvlText w:val="•"/>
      <w:lvlJc w:val="left"/>
      <w:pPr>
        <w:ind w:left="1983" w:hanging="114"/>
      </w:pPr>
      <w:rPr>
        <w:rFonts w:hint="default" w:ascii="Georgia" w:hAnsi="Georgia" w:eastAsia="Georgia" w:cs="Georgia"/>
        <w:color w:val="231F20"/>
        <w:w w:val="114"/>
        <w:sz w:val="20"/>
        <w:szCs w:val="20"/>
        <w:lang w:val="en-US" w:eastAsia="en-US" w:bidi="en-US"/>
      </w:rPr>
    </w:lvl>
    <w:lvl w:ilvl="3" w:tplc="54522F0C">
      <w:numFmt w:val="bullet"/>
      <w:lvlText w:val="•"/>
      <w:lvlJc w:val="left"/>
      <w:pPr>
        <w:ind w:left="1980" w:hanging="114"/>
      </w:pPr>
      <w:rPr>
        <w:lang w:val="en-US" w:eastAsia="en-US" w:bidi="en-US"/>
      </w:rPr>
    </w:lvl>
    <w:lvl w:ilvl="4" w:tplc="40CE8DAE">
      <w:numFmt w:val="bullet"/>
      <w:lvlText w:val="•"/>
      <w:lvlJc w:val="left"/>
      <w:pPr>
        <w:ind w:left="1688" w:hanging="114"/>
      </w:pPr>
      <w:rPr>
        <w:lang w:val="en-US" w:eastAsia="en-US" w:bidi="en-US"/>
      </w:rPr>
    </w:lvl>
    <w:lvl w:ilvl="5" w:tplc="B35C4826">
      <w:numFmt w:val="bullet"/>
      <w:lvlText w:val="•"/>
      <w:lvlJc w:val="left"/>
      <w:pPr>
        <w:ind w:left="1396" w:hanging="114"/>
      </w:pPr>
      <w:rPr>
        <w:lang w:val="en-US" w:eastAsia="en-US" w:bidi="en-US"/>
      </w:rPr>
    </w:lvl>
    <w:lvl w:ilvl="6" w:tplc="6CF45BA8">
      <w:numFmt w:val="bullet"/>
      <w:lvlText w:val="•"/>
      <w:lvlJc w:val="left"/>
      <w:pPr>
        <w:ind w:left="1104" w:hanging="114"/>
      </w:pPr>
      <w:rPr>
        <w:lang w:val="en-US" w:eastAsia="en-US" w:bidi="en-US"/>
      </w:rPr>
    </w:lvl>
    <w:lvl w:ilvl="7" w:tplc="A2BA26AC">
      <w:numFmt w:val="bullet"/>
      <w:lvlText w:val="•"/>
      <w:lvlJc w:val="left"/>
      <w:pPr>
        <w:ind w:left="812" w:hanging="114"/>
      </w:pPr>
      <w:rPr>
        <w:lang w:val="en-US" w:eastAsia="en-US" w:bidi="en-US"/>
      </w:rPr>
    </w:lvl>
    <w:lvl w:ilvl="8" w:tplc="1BE2F872">
      <w:numFmt w:val="bullet"/>
      <w:lvlText w:val="•"/>
      <w:lvlJc w:val="left"/>
      <w:pPr>
        <w:ind w:left="520" w:hanging="114"/>
      </w:pPr>
      <w:rPr>
        <w:lang w:val="en-US" w:eastAsia="en-US" w:bidi="en-US"/>
      </w:rPr>
    </w:lvl>
  </w:abstractNum>
  <w:abstractNum w:abstractNumId="36" w15:restartNumberingAfterBreak="0">
    <w:nsid w:val="6F8459E1"/>
    <w:multiLevelType w:val="hybridMultilevel"/>
    <w:tmpl w:val="A6EE79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D7565C"/>
    <w:multiLevelType w:val="hybridMultilevel"/>
    <w:tmpl w:val="899E0B2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9" w15:restartNumberingAfterBreak="0">
    <w:nsid w:val="70B759D6"/>
    <w:multiLevelType w:val="hybridMultilevel"/>
    <w:tmpl w:val="70BA23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19E17C9"/>
    <w:multiLevelType w:val="hybridMultilevel"/>
    <w:tmpl w:val="1A5A54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1D37E35"/>
    <w:multiLevelType w:val="hybridMultilevel"/>
    <w:tmpl w:val="17428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76FA14A3"/>
    <w:multiLevelType w:val="hybridMultilevel"/>
    <w:tmpl w:val="F244E32A"/>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D9060A6"/>
    <w:multiLevelType w:val="hybridMultilevel"/>
    <w:tmpl w:val="F8DCDC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77624271">
    <w:abstractNumId w:val="24"/>
  </w:num>
  <w:num w:numId="2" w16cid:durableId="1307664135">
    <w:abstractNumId w:val="9"/>
  </w:num>
  <w:num w:numId="3" w16cid:durableId="1732388061">
    <w:abstractNumId w:val="7"/>
  </w:num>
  <w:num w:numId="4" w16cid:durableId="2026863116">
    <w:abstractNumId w:val="6"/>
  </w:num>
  <w:num w:numId="5" w16cid:durableId="2041473165">
    <w:abstractNumId w:val="5"/>
  </w:num>
  <w:num w:numId="6" w16cid:durableId="679701520">
    <w:abstractNumId w:val="4"/>
  </w:num>
  <w:num w:numId="7" w16cid:durableId="1684354749">
    <w:abstractNumId w:val="8"/>
  </w:num>
  <w:num w:numId="8" w16cid:durableId="760220657">
    <w:abstractNumId w:val="3"/>
  </w:num>
  <w:num w:numId="9" w16cid:durableId="1266883462">
    <w:abstractNumId w:val="2"/>
  </w:num>
  <w:num w:numId="10" w16cid:durableId="400373549">
    <w:abstractNumId w:val="1"/>
  </w:num>
  <w:num w:numId="11" w16cid:durableId="1812670729">
    <w:abstractNumId w:val="0"/>
  </w:num>
  <w:num w:numId="12" w16cid:durableId="1858276270">
    <w:abstractNumId w:val="37"/>
  </w:num>
  <w:num w:numId="13" w16cid:durableId="1187059419">
    <w:abstractNumId w:val="33"/>
  </w:num>
  <w:num w:numId="14" w16cid:durableId="124783305">
    <w:abstractNumId w:val="27"/>
  </w:num>
  <w:num w:numId="15" w16cid:durableId="2030835557">
    <w:abstractNumId w:val="22"/>
  </w:num>
  <w:num w:numId="16" w16cid:durableId="753475699">
    <w:abstractNumId w:val="26"/>
  </w:num>
  <w:num w:numId="17" w16cid:durableId="113445851">
    <w:abstractNumId w:val="15"/>
  </w:num>
  <w:num w:numId="18" w16cid:durableId="352654155">
    <w:abstractNumId w:val="25"/>
  </w:num>
  <w:num w:numId="19" w16cid:durableId="1243757078">
    <w:abstractNumId w:val="12"/>
  </w:num>
  <w:num w:numId="20" w16cid:durableId="398986428">
    <w:abstractNumId w:val="31"/>
  </w:num>
  <w:num w:numId="21" w16cid:durableId="1175194894">
    <w:abstractNumId w:val="23"/>
  </w:num>
  <w:num w:numId="22" w16cid:durableId="2051681753">
    <w:abstractNumId w:val="40"/>
  </w:num>
  <w:num w:numId="23" w16cid:durableId="717707302">
    <w:abstractNumId w:val="32"/>
  </w:num>
  <w:num w:numId="24" w16cid:durableId="1888057896">
    <w:abstractNumId w:val="17"/>
  </w:num>
  <w:num w:numId="25" w16cid:durableId="309603392">
    <w:abstractNumId w:val="11"/>
  </w:num>
  <w:num w:numId="26" w16cid:durableId="1141338953">
    <w:abstractNumId w:val="38"/>
  </w:num>
  <w:num w:numId="27" w16cid:durableId="322782356">
    <w:abstractNumId w:val="13"/>
  </w:num>
  <w:num w:numId="28" w16cid:durableId="763302070">
    <w:abstractNumId w:val="18"/>
  </w:num>
  <w:num w:numId="29" w16cid:durableId="1443187637">
    <w:abstractNumId w:val="20"/>
  </w:num>
  <w:num w:numId="30" w16cid:durableId="321206620">
    <w:abstractNumId w:val="19"/>
  </w:num>
  <w:num w:numId="31" w16cid:durableId="1220552655">
    <w:abstractNumId w:val="28"/>
  </w:num>
  <w:num w:numId="32" w16cid:durableId="1501503322">
    <w:abstractNumId w:val="35"/>
  </w:num>
  <w:num w:numId="33" w16cid:durableId="2018532935">
    <w:abstractNumId w:val="39"/>
  </w:num>
  <w:num w:numId="34" w16cid:durableId="92869541">
    <w:abstractNumId w:val="34"/>
  </w:num>
  <w:num w:numId="35" w16cid:durableId="1216429549">
    <w:abstractNumId w:val="29"/>
  </w:num>
  <w:num w:numId="36" w16cid:durableId="2040349018">
    <w:abstractNumId w:val="41"/>
  </w:num>
  <w:num w:numId="37" w16cid:durableId="1485077499">
    <w:abstractNumId w:val="14"/>
  </w:num>
  <w:num w:numId="38" w16cid:durableId="350374367">
    <w:abstractNumId w:val="42"/>
  </w:num>
  <w:num w:numId="39" w16cid:durableId="706638826">
    <w:abstractNumId w:val="30"/>
  </w:num>
  <w:num w:numId="40" w16cid:durableId="907032199">
    <w:abstractNumId w:val="21"/>
  </w:num>
  <w:num w:numId="41" w16cid:durableId="557058417">
    <w:abstractNumId w:val="10"/>
  </w:num>
  <w:num w:numId="42" w16cid:durableId="134228317">
    <w:abstractNumId w:val="16"/>
  </w:num>
  <w:num w:numId="43" w16cid:durableId="910770700">
    <w:abstractNumId w:val="43"/>
  </w:num>
  <w:num w:numId="44" w16cid:durableId="609167488">
    <w:abstractNumId w:val="36"/>
  </w:num>
  <w:numIdMacAtCleanup w:val="2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ztDQyMTcwNTM3MLNQ0lEKTi0uzszPAykwNK8FAAEmzQQtAAAA"/>
  </w:docVars>
  <w:rsids>
    <w:rsidRoot w:val="00754A7A"/>
    <w:rsid w:val="00000084"/>
    <w:rsid w:val="000004A7"/>
    <w:rsid w:val="0000267F"/>
    <w:rsid w:val="00002EF0"/>
    <w:rsid w:val="000044A0"/>
    <w:rsid w:val="00004EFF"/>
    <w:rsid w:val="00006660"/>
    <w:rsid w:val="00007720"/>
    <w:rsid w:val="000121E3"/>
    <w:rsid w:val="00014087"/>
    <w:rsid w:val="00014206"/>
    <w:rsid w:val="00014E98"/>
    <w:rsid w:val="000151A9"/>
    <w:rsid w:val="000158FC"/>
    <w:rsid w:val="00021C23"/>
    <w:rsid w:val="000227A8"/>
    <w:rsid w:val="00022A87"/>
    <w:rsid w:val="00022FDC"/>
    <w:rsid w:val="0002436B"/>
    <w:rsid w:val="0002595E"/>
    <w:rsid w:val="00025C54"/>
    <w:rsid w:val="0002637C"/>
    <w:rsid w:val="0003077E"/>
    <w:rsid w:val="00030C9C"/>
    <w:rsid w:val="00031E32"/>
    <w:rsid w:val="0003449E"/>
    <w:rsid w:val="00034540"/>
    <w:rsid w:val="000358E0"/>
    <w:rsid w:val="0003659D"/>
    <w:rsid w:val="000375D5"/>
    <w:rsid w:val="00042681"/>
    <w:rsid w:val="000428D3"/>
    <w:rsid w:val="00043B92"/>
    <w:rsid w:val="000440C3"/>
    <w:rsid w:val="00045782"/>
    <w:rsid w:val="00045975"/>
    <w:rsid w:val="000477E1"/>
    <w:rsid w:val="00050CD8"/>
    <w:rsid w:val="00051237"/>
    <w:rsid w:val="000526FB"/>
    <w:rsid w:val="000550BE"/>
    <w:rsid w:val="000564AF"/>
    <w:rsid w:val="000575F8"/>
    <w:rsid w:val="00057CB3"/>
    <w:rsid w:val="00057FCB"/>
    <w:rsid w:val="000618BB"/>
    <w:rsid w:val="0006207C"/>
    <w:rsid w:val="000626FD"/>
    <w:rsid w:val="00062859"/>
    <w:rsid w:val="00063131"/>
    <w:rsid w:val="0006316C"/>
    <w:rsid w:val="000673A1"/>
    <w:rsid w:val="00070156"/>
    <w:rsid w:val="00071200"/>
    <w:rsid w:val="00073F1E"/>
    <w:rsid w:val="000748C3"/>
    <w:rsid w:val="00074EDB"/>
    <w:rsid w:val="000758D0"/>
    <w:rsid w:val="00075FB1"/>
    <w:rsid w:val="00076EAB"/>
    <w:rsid w:val="00077B45"/>
    <w:rsid w:val="00077DFF"/>
    <w:rsid w:val="000820EC"/>
    <w:rsid w:val="0008547B"/>
    <w:rsid w:val="00086B43"/>
    <w:rsid w:val="0008733A"/>
    <w:rsid w:val="0009116E"/>
    <w:rsid w:val="000915AA"/>
    <w:rsid w:val="00092A99"/>
    <w:rsid w:val="000931E2"/>
    <w:rsid w:val="00094538"/>
    <w:rsid w:val="0009539E"/>
    <w:rsid w:val="0009663A"/>
    <w:rsid w:val="000967EB"/>
    <w:rsid w:val="000975C1"/>
    <w:rsid w:val="00097A88"/>
    <w:rsid w:val="00097C7F"/>
    <w:rsid w:val="00097CC6"/>
    <w:rsid w:val="000A16AF"/>
    <w:rsid w:val="000A2C78"/>
    <w:rsid w:val="000A417B"/>
    <w:rsid w:val="000A4E9E"/>
    <w:rsid w:val="000A5854"/>
    <w:rsid w:val="000A75A4"/>
    <w:rsid w:val="000A78FF"/>
    <w:rsid w:val="000B1069"/>
    <w:rsid w:val="000B127E"/>
    <w:rsid w:val="000B271C"/>
    <w:rsid w:val="000B3325"/>
    <w:rsid w:val="000B370C"/>
    <w:rsid w:val="000B6008"/>
    <w:rsid w:val="000B6316"/>
    <w:rsid w:val="000B7802"/>
    <w:rsid w:val="000C10A6"/>
    <w:rsid w:val="000C2AB2"/>
    <w:rsid w:val="000C3951"/>
    <w:rsid w:val="000C3DBF"/>
    <w:rsid w:val="000C453F"/>
    <w:rsid w:val="000C5776"/>
    <w:rsid w:val="000C6985"/>
    <w:rsid w:val="000C7A4B"/>
    <w:rsid w:val="000D05E3"/>
    <w:rsid w:val="000D0BD4"/>
    <w:rsid w:val="000D3F33"/>
    <w:rsid w:val="000E149C"/>
    <w:rsid w:val="000E264B"/>
    <w:rsid w:val="000E2D7E"/>
    <w:rsid w:val="000E326C"/>
    <w:rsid w:val="000E4DC1"/>
    <w:rsid w:val="000E5EE6"/>
    <w:rsid w:val="000E6338"/>
    <w:rsid w:val="000E7725"/>
    <w:rsid w:val="000F03A9"/>
    <w:rsid w:val="000F21C2"/>
    <w:rsid w:val="000F2309"/>
    <w:rsid w:val="000F2402"/>
    <w:rsid w:val="000F3527"/>
    <w:rsid w:val="000F3CB4"/>
    <w:rsid w:val="000F3F7E"/>
    <w:rsid w:val="000F5776"/>
    <w:rsid w:val="000F5C76"/>
    <w:rsid w:val="000F648C"/>
    <w:rsid w:val="000F659F"/>
    <w:rsid w:val="00100337"/>
    <w:rsid w:val="001003F7"/>
    <w:rsid w:val="00101B6A"/>
    <w:rsid w:val="00101F55"/>
    <w:rsid w:val="0010245F"/>
    <w:rsid w:val="00106323"/>
    <w:rsid w:val="00106A75"/>
    <w:rsid w:val="00110391"/>
    <w:rsid w:val="00110FF8"/>
    <w:rsid w:val="001122EE"/>
    <w:rsid w:val="001128AB"/>
    <w:rsid w:val="0011338E"/>
    <w:rsid w:val="001142DA"/>
    <w:rsid w:val="0011627F"/>
    <w:rsid w:val="00116B0F"/>
    <w:rsid w:val="00116F0D"/>
    <w:rsid w:val="001203EE"/>
    <w:rsid w:val="00120A45"/>
    <w:rsid w:val="0012232D"/>
    <w:rsid w:val="001224F3"/>
    <w:rsid w:val="00122685"/>
    <w:rsid w:val="00123B94"/>
    <w:rsid w:val="00123E52"/>
    <w:rsid w:val="00126219"/>
    <w:rsid w:val="001267E8"/>
    <w:rsid w:val="0012683A"/>
    <w:rsid w:val="00130BC5"/>
    <w:rsid w:val="00132343"/>
    <w:rsid w:val="00134942"/>
    <w:rsid w:val="00134E0E"/>
    <w:rsid w:val="001359BB"/>
    <w:rsid w:val="0014452C"/>
    <w:rsid w:val="00144793"/>
    <w:rsid w:val="00146A4F"/>
    <w:rsid w:val="0014725A"/>
    <w:rsid w:val="0015525B"/>
    <w:rsid w:val="00155EFA"/>
    <w:rsid w:val="001560BE"/>
    <w:rsid w:val="00160DE4"/>
    <w:rsid w:val="001612BF"/>
    <w:rsid w:val="00162154"/>
    <w:rsid w:val="00162275"/>
    <w:rsid w:val="001708F4"/>
    <w:rsid w:val="0017252E"/>
    <w:rsid w:val="00172A22"/>
    <w:rsid w:val="001732B3"/>
    <w:rsid w:val="00173FD1"/>
    <w:rsid w:val="00174755"/>
    <w:rsid w:val="00176E9A"/>
    <w:rsid w:val="001772A3"/>
    <w:rsid w:val="001812C7"/>
    <w:rsid w:val="001816CF"/>
    <w:rsid w:val="00186C79"/>
    <w:rsid w:val="00186F6C"/>
    <w:rsid w:val="001875E2"/>
    <w:rsid w:val="00187715"/>
    <w:rsid w:val="00187E0E"/>
    <w:rsid w:val="00190510"/>
    <w:rsid w:val="00190E80"/>
    <w:rsid w:val="00191ACA"/>
    <w:rsid w:val="00191F05"/>
    <w:rsid w:val="00192CC3"/>
    <w:rsid w:val="001945A8"/>
    <w:rsid w:val="00194E0A"/>
    <w:rsid w:val="0019523A"/>
    <w:rsid w:val="001958D2"/>
    <w:rsid w:val="00197236"/>
    <w:rsid w:val="001A1637"/>
    <w:rsid w:val="001A5926"/>
    <w:rsid w:val="001A5B5E"/>
    <w:rsid w:val="001A5F1A"/>
    <w:rsid w:val="001A704A"/>
    <w:rsid w:val="001A7752"/>
    <w:rsid w:val="001B08AF"/>
    <w:rsid w:val="001B0AF4"/>
    <w:rsid w:val="001B22D7"/>
    <w:rsid w:val="001B36FF"/>
    <w:rsid w:val="001B6138"/>
    <w:rsid w:val="001B6C50"/>
    <w:rsid w:val="001B7940"/>
    <w:rsid w:val="001C0122"/>
    <w:rsid w:val="001C0E34"/>
    <w:rsid w:val="001C1E4B"/>
    <w:rsid w:val="001C2845"/>
    <w:rsid w:val="001C39B5"/>
    <w:rsid w:val="001C5BCB"/>
    <w:rsid w:val="001C6EF3"/>
    <w:rsid w:val="001D039B"/>
    <w:rsid w:val="001D0DF4"/>
    <w:rsid w:val="001D0E26"/>
    <w:rsid w:val="001D0E78"/>
    <w:rsid w:val="001D0E9A"/>
    <w:rsid w:val="001D133A"/>
    <w:rsid w:val="001D1BB5"/>
    <w:rsid w:val="001D321A"/>
    <w:rsid w:val="001D3EF2"/>
    <w:rsid w:val="001D3FD1"/>
    <w:rsid w:val="001D57FE"/>
    <w:rsid w:val="001D6B1C"/>
    <w:rsid w:val="001D73CA"/>
    <w:rsid w:val="001E0F3B"/>
    <w:rsid w:val="001E2208"/>
    <w:rsid w:val="001E2B26"/>
    <w:rsid w:val="001E4848"/>
    <w:rsid w:val="001E507E"/>
    <w:rsid w:val="001E5CC6"/>
    <w:rsid w:val="001E7CA4"/>
    <w:rsid w:val="001F010B"/>
    <w:rsid w:val="001F06C3"/>
    <w:rsid w:val="001F0E79"/>
    <w:rsid w:val="001F3B8E"/>
    <w:rsid w:val="001F4B8F"/>
    <w:rsid w:val="001F50F6"/>
    <w:rsid w:val="001F57B6"/>
    <w:rsid w:val="001F5938"/>
    <w:rsid w:val="001F618B"/>
    <w:rsid w:val="00200C44"/>
    <w:rsid w:val="00202CD4"/>
    <w:rsid w:val="00203A52"/>
    <w:rsid w:val="00203E4E"/>
    <w:rsid w:val="00212FB0"/>
    <w:rsid w:val="00213ED7"/>
    <w:rsid w:val="002164CF"/>
    <w:rsid w:val="0022180A"/>
    <w:rsid w:val="00222CC4"/>
    <w:rsid w:val="00225034"/>
    <w:rsid w:val="00225338"/>
    <w:rsid w:val="002256A0"/>
    <w:rsid w:val="00226DA7"/>
    <w:rsid w:val="0022789C"/>
    <w:rsid w:val="00227EED"/>
    <w:rsid w:val="00232A65"/>
    <w:rsid w:val="00234103"/>
    <w:rsid w:val="00234655"/>
    <w:rsid w:val="002347AA"/>
    <w:rsid w:val="00236EF1"/>
    <w:rsid w:val="00237136"/>
    <w:rsid w:val="00237B63"/>
    <w:rsid w:val="00237CFF"/>
    <w:rsid w:val="0024050D"/>
    <w:rsid w:val="00243FA6"/>
    <w:rsid w:val="0024671D"/>
    <w:rsid w:val="00246BFC"/>
    <w:rsid w:val="002507D5"/>
    <w:rsid w:val="00251CB1"/>
    <w:rsid w:val="00252BF9"/>
    <w:rsid w:val="00253772"/>
    <w:rsid w:val="00254088"/>
    <w:rsid w:val="002568C8"/>
    <w:rsid w:val="00256D4A"/>
    <w:rsid w:val="00257688"/>
    <w:rsid w:val="00264425"/>
    <w:rsid w:val="002710F8"/>
    <w:rsid w:val="002719F2"/>
    <w:rsid w:val="00271FAE"/>
    <w:rsid w:val="00273008"/>
    <w:rsid w:val="002735A9"/>
    <w:rsid w:val="0027475D"/>
    <w:rsid w:val="0028049D"/>
    <w:rsid w:val="00280676"/>
    <w:rsid w:val="00284FE6"/>
    <w:rsid w:val="00285EA6"/>
    <w:rsid w:val="00285EF8"/>
    <w:rsid w:val="002863B5"/>
    <w:rsid w:val="00286B47"/>
    <w:rsid w:val="002872F7"/>
    <w:rsid w:val="002901B8"/>
    <w:rsid w:val="00294E56"/>
    <w:rsid w:val="00297CDF"/>
    <w:rsid w:val="0029E448"/>
    <w:rsid w:val="002A17D5"/>
    <w:rsid w:val="002A18A8"/>
    <w:rsid w:val="002A41AA"/>
    <w:rsid w:val="002A60C2"/>
    <w:rsid w:val="002B0616"/>
    <w:rsid w:val="002B27D4"/>
    <w:rsid w:val="002C02BF"/>
    <w:rsid w:val="002C1A24"/>
    <w:rsid w:val="002C3C2F"/>
    <w:rsid w:val="002C458A"/>
    <w:rsid w:val="002C6685"/>
    <w:rsid w:val="002C6BBF"/>
    <w:rsid w:val="002D0251"/>
    <w:rsid w:val="002D4902"/>
    <w:rsid w:val="002D4927"/>
    <w:rsid w:val="002D4DE0"/>
    <w:rsid w:val="002D6639"/>
    <w:rsid w:val="002E09D3"/>
    <w:rsid w:val="002E0BED"/>
    <w:rsid w:val="002E11BF"/>
    <w:rsid w:val="002E12B6"/>
    <w:rsid w:val="002E1E69"/>
    <w:rsid w:val="002E3146"/>
    <w:rsid w:val="002E3AD3"/>
    <w:rsid w:val="002E45EE"/>
    <w:rsid w:val="002E510D"/>
    <w:rsid w:val="002F07BE"/>
    <w:rsid w:val="002F2400"/>
    <w:rsid w:val="002F2A65"/>
    <w:rsid w:val="002F2D26"/>
    <w:rsid w:val="002F5361"/>
    <w:rsid w:val="002F586E"/>
    <w:rsid w:val="002F679F"/>
    <w:rsid w:val="002F692E"/>
    <w:rsid w:val="002F7D3A"/>
    <w:rsid w:val="003000E8"/>
    <w:rsid w:val="00300442"/>
    <w:rsid w:val="003008BA"/>
    <w:rsid w:val="0030097A"/>
    <w:rsid w:val="00301B57"/>
    <w:rsid w:val="00302551"/>
    <w:rsid w:val="003064E5"/>
    <w:rsid w:val="003069AF"/>
    <w:rsid w:val="003117CA"/>
    <w:rsid w:val="00313043"/>
    <w:rsid w:val="0031429A"/>
    <w:rsid w:val="00314B96"/>
    <w:rsid w:val="0031597F"/>
    <w:rsid w:val="003174B0"/>
    <w:rsid w:val="00317AEA"/>
    <w:rsid w:val="0032025B"/>
    <w:rsid w:val="00322DAA"/>
    <w:rsid w:val="00323264"/>
    <w:rsid w:val="003232D0"/>
    <w:rsid w:val="00324761"/>
    <w:rsid w:val="00324F2D"/>
    <w:rsid w:val="00326B2D"/>
    <w:rsid w:val="00327C35"/>
    <w:rsid w:val="00330066"/>
    <w:rsid w:val="00330331"/>
    <w:rsid w:val="00331913"/>
    <w:rsid w:val="00334778"/>
    <w:rsid w:val="00334ED9"/>
    <w:rsid w:val="0033590A"/>
    <w:rsid w:val="003361AE"/>
    <w:rsid w:val="0033636E"/>
    <w:rsid w:val="00337A90"/>
    <w:rsid w:val="00341B8C"/>
    <w:rsid w:val="00342CF2"/>
    <w:rsid w:val="0034373A"/>
    <w:rsid w:val="00344066"/>
    <w:rsid w:val="00344CA8"/>
    <w:rsid w:val="003452C0"/>
    <w:rsid w:val="00346A38"/>
    <w:rsid w:val="00347774"/>
    <w:rsid w:val="00347F09"/>
    <w:rsid w:val="00350E73"/>
    <w:rsid w:val="00351878"/>
    <w:rsid w:val="00351C62"/>
    <w:rsid w:val="00354809"/>
    <w:rsid w:val="003551DB"/>
    <w:rsid w:val="00355AB8"/>
    <w:rsid w:val="00355D8D"/>
    <w:rsid w:val="003564E0"/>
    <w:rsid w:val="00357A96"/>
    <w:rsid w:val="003605CF"/>
    <w:rsid w:val="003613F1"/>
    <w:rsid w:val="00362BD4"/>
    <w:rsid w:val="0036321F"/>
    <w:rsid w:val="00365011"/>
    <w:rsid w:val="00365DAF"/>
    <w:rsid w:val="00367351"/>
    <w:rsid w:val="00367CB5"/>
    <w:rsid w:val="00367EFA"/>
    <w:rsid w:val="0037183B"/>
    <w:rsid w:val="00372203"/>
    <w:rsid w:val="003726BA"/>
    <w:rsid w:val="00372FE9"/>
    <w:rsid w:val="00373556"/>
    <w:rsid w:val="003740AC"/>
    <w:rsid w:val="00375A2D"/>
    <w:rsid w:val="00376812"/>
    <w:rsid w:val="00376972"/>
    <w:rsid w:val="003776D3"/>
    <w:rsid w:val="00381A19"/>
    <w:rsid w:val="0038341C"/>
    <w:rsid w:val="00384AB9"/>
    <w:rsid w:val="00385104"/>
    <w:rsid w:val="00385EAF"/>
    <w:rsid w:val="003901BB"/>
    <w:rsid w:val="003904D7"/>
    <w:rsid w:val="003918B6"/>
    <w:rsid w:val="0039439B"/>
    <w:rsid w:val="00394D28"/>
    <w:rsid w:val="00395380"/>
    <w:rsid w:val="003A3289"/>
    <w:rsid w:val="003A342B"/>
    <w:rsid w:val="003A5590"/>
    <w:rsid w:val="003A5831"/>
    <w:rsid w:val="003A5C17"/>
    <w:rsid w:val="003B2FDB"/>
    <w:rsid w:val="003B310A"/>
    <w:rsid w:val="003B48AE"/>
    <w:rsid w:val="003B724A"/>
    <w:rsid w:val="003C05C1"/>
    <w:rsid w:val="003C0BA4"/>
    <w:rsid w:val="003C410C"/>
    <w:rsid w:val="003C41D6"/>
    <w:rsid w:val="003C481F"/>
    <w:rsid w:val="003C5C8D"/>
    <w:rsid w:val="003C64C5"/>
    <w:rsid w:val="003C6579"/>
    <w:rsid w:val="003C7A36"/>
    <w:rsid w:val="003D0EA6"/>
    <w:rsid w:val="003D0ECA"/>
    <w:rsid w:val="003D10D6"/>
    <w:rsid w:val="003D11C3"/>
    <w:rsid w:val="003D2DA4"/>
    <w:rsid w:val="003D2DDC"/>
    <w:rsid w:val="003D32B3"/>
    <w:rsid w:val="003D37DB"/>
    <w:rsid w:val="003D44C2"/>
    <w:rsid w:val="003D5083"/>
    <w:rsid w:val="003D509B"/>
    <w:rsid w:val="003D535E"/>
    <w:rsid w:val="003D7626"/>
    <w:rsid w:val="003D77D3"/>
    <w:rsid w:val="003E0111"/>
    <w:rsid w:val="003E1121"/>
    <w:rsid w:val="003E17EF"/>
    <w:rsid w:val="003E32F3"/>
    <w:rsid w:val="003E55F7"/>
    <w:rsid w:val="003E5AD6"/>
    <w:rsid w:val="003E70C0"/>
    <w:rsid w:val="003E741E"/>
    <w:rsid w:val="003F0B30"/>
    <w:rsid w:val="003F1A31"/>
    <w:rsid w:val="003F22BD"/>
    <w:rsid w:val="003F2439"/>
    <w:rsid w:val="003F2E7D"/>
    <w:rsid w:val="003F58FA"/>
    <w:rsid w:val="003F667E"/>
    <w:rsid w:val="003F6E2B"/>
    <w:rsid w:val="003F7C59"/>
    <w:rsid w:val="00402E6D"/>
    <w:rsid w:val="00404428"/>
    <w:rsid w:val="00406FC8"/>
    <w:rsid w:val="0041221E"/>
    <w:rsid w:val="0041276D"/>
    <w:rsid w:val="00412C86"/>
    <w:rsid w:val="004179C0"/>
    <w:rsid w:val="00420C6F"/>
    <w:rsid w:val="004210AA"/>
    <w:rsid w:val="004219E2"/>
    <w:rsid w:val="004234AF"/>
    <w:rsid w:val="004252C2"/>
    <w:rsid w:val="0042535F"/>
    <w:rsid w:val="004275BF"/>
    <w:rsid w:val="0042783B"/>
    <w:rsid w:val="00427DB5"/>
    <w:rsid w:val="00431FEE"/>
    <w:rsid w:val="00434E17"/>
    <w:rsid w:val="004352C0"/>
    <w:rsid w:val="0043642C"/>
    <w:rsid w:val="0043710E"/>
    <w:rsid w:val="00440B70"/>
    <w:rsid w:val="00440C1F"/>
    <w:rsid w:val="004418E9"/>
    <w:rsid w:val="00441ADA"/>
    <w:rsid w:val="004420E1"/>
    <w:rsid w:val="00442847"/>
    <w:rsid w:val="00442916"/>
    <w:rsid w:val="00443DE8"/>
    <w:rsid w:val="004442C4"/>
    <w:rsid w:val="00444CE9"/>
    <w:rsid w:val="00444E4D"/>
    <w:rsid w:val="00444EC5"/>
    <w:rsid w:val="00445F92"/>
    <w:rsid w:val="00447D49"/>
    <w:rsid w:val="00451821"/>
    <w:rsid w:val="004522D0"/>
    <w:rsid w:val="00452684"/>
    <w:rsid w:val="00452DFB"/>
    <w:rsid w:val="00453376"/>
    <w:rsid w:val="004536A3"/>
    <w:rsid w:val="00454B08"/>
    <w:rsid w:val="00455847"/>
    <w:rsid w:val="00455F2C"/>
    <w:rsid w:val="004562EC"/>
    <w:rsid w:val="0045640E"/>
    <w:rsid w:val="00456590"/>
    <w:rsid w:val="00456937"/>
    <w:rsid w:val="00456956"/>
    <w:rsid w:val="00460C8B"/>
    <w:rsid w:val="004629AB"/>
    <w:rsid w:val="00462AD8"/>
    <w:rsid w:val="00463B9A"/>
    <w:rsid w:val="00465EC9"/>
    <w:rsid w:val="00466283"/>
    <w:rsid w:val="00470173"/>
    <w:rsid w:val="00470D08"/>
    <w:rsid w:val="00471DFC"/>
    <w:rsid w:val="00472DC1"/>
    <w:rsid w:val="0047302C"/>
    <w:rsid w:val="00474035"/>
    <w:rsid w:val="004750B2"/>
    <w:rsid w:val="00475E3E"/>
    <w:rsid w:val="0047646A"/>
    <w:rsid w:val="00477577"/>
    <w:rsid w:val="004779F0"/>
    <w:rsid w:val="004809D1"/>
    <w:rsid w:val="00482EE6"/>
    <w:rsid w:val="00483C82"/>
    <w:rsid w:val="0048548B"/>
    <w:rsid w:val="00486A12"/>
    <w:rsid w:val="0048713B"/>
    <w:rsid w:val="00487148"/>
    <w:rsid w:val="00487498"/>
    <w:rsid w:val="00490031"/>
    <w:rsid w:val="0049018A"/>
    <w:rsid w:val="00490BAD"/>
    <w:rsid w:val="00491437"/>
    <w:rsid w:val="00493673"/>
    <w:rsid w:val="004940A1"/>
    <w:rsid w:val="004955B3"/>
    <w:rsid w:val="004964B3"/>
    <w:rsid w:val="0049712A"/>
    <w:rsid w:val="00497E04"/>
    <w:rsid w:val="004A1A64"/>
    <w:rsid w:val="004A1B46"/>
    <w:rsid w:val="004A1E16"/>
    <w:rsid w:val="004A2C04"/>
    <w:rsid w:val="004A31C9"/>
    <w:rsid w:val="004A4485"/>
    <w:rsid w:val="004A4811"/>
    <w:rsid w:val="004A63EB"/>
    <w:rsid w:val="004A700A"/>
    <w:rsid w:val="004B0ACE"/>
    <w:rsid w:val="004B0FFB"/>
    <w:rsid w:val="004B2263"/>
    <w:rsid w:val="004B22B5"/>
    <w:rsid w:val="004B3350"/>
    <w:rsid w:val="004B57AD"/>
    <w:rsid w:val="004B5D0E"/>
    <w:rsid w:val="004C2EF6"/>
    <w:rsid w:val="004C5F12"/>
    <w:rsid w:val="004C5F66"/>
    <w:rsid w:val="004C7ED0"/>
    <w:rsid w:val="004D0D7F"/>
    <w:rsid w:val="004D1E56"/>
    <w:rsid w:val="004D3800"/>
    <w:rsid w:val="004D5F78"/>
    <w:rsid w:val="004D6202"/>
    <w:rsid w:val="004D751F"/>
    <w:rsid w:val="004E0CEE"/>
    <w:rsid w:val="004E22E6"/>
    <w:rsid w:val="004E28C2"/>
    <w:rsid w:val="004E2BA3"/>
    <w:rsid w:val="004E3203"/>
    <w:rsid w:val="004E3295"/>
    <w:rsid w:val="004E4642"/>
    <w:rsid w:val="004E5FCD"/>
    <w:rsid w:val="004E6FD8"/>
    <w:rsid w:val="004E7C6C"/>
    <w:rsid w:val="004F0E9E"/>
    <w:rsid w:val="004F1DB4"/>
    <w:rsid w:val="004F1F8E"/>
    <w:rsid w:val="004F1FB5"/>
    <w:rsid w:val="004F3A74"/>
    <w:rsid w:val="004F4AB0"/>
    <w:rsid w:val="004F6193"/>
    <w:rsid w:val="005004A3"/>
    <w:rsid w:val="00500EE7"/>
    <w:rsid w:val="00501100"/>
    <w:rsid w:val="00501642"/>
    <w:rsid w:val="0050275F"/>
    <w:rsid w:val="005030FB"/>
    <w:rsid w:val="005037F1"/>
    <w:rsid w:val="0050618E"/>
    <w:rsid w:val="00506C0E"/>
    <w:rsid w:val="00506CB5"/>
    <w:rsid w:val="00506DED"/>
    <w:rsid w:val="00507F16"/>
    <w:rsid w:val="00510AA4"/>
    <w:rsid w:val="00510B85"/>
    <w:rsid w:val="00512097"/>
    <w:rsid w:val="005122CD"/>
    <w:rsid w:val="005132CB"/>
    <w:rsid w:val="00513F46"/>
    <w:rsid w:val="00514D16"/>
    <w:rsid w:val="00516CEB"/>
    <w:rsid w:val="005201CA"/>
    <w:rsid w:val="00524886"/>
    <w:rsid w:val="00526D8B"/>
    <w:rsid w:val="00527AA4"/>
    <w:rsid w:val="00530754"/>
    <w:rsid w:val="005312F5"/>
    <w:rsid w:val="00531385"/>
    <w:rsid w:val="00531CAB"/>
    <w:rsid w:val="0053264A"/>
    <w:rsid w:val="00533173"/>
    <w:rsid w:val="00534988"/>
    <w:rsid w:val="005360FF"/>
    <w:rsid w:val="00540C8A"/>
    <w:rsid w:val="00546A7D"/>
    <w:rsid w:val="005472AC"/>
    <w:rsid w:val="005505E4"/>
    <w:rsid w:val="00550DF7"/>
    <w:rsid w:val="00550F81"/>
    <w:rsid w:val="0055213E"/>
    <w:rsid w:val="00552A7A"/>
    <w:rsid w:val="00553980"/>
    <w:rsid w:val="00553E86"/>
    <w:rsid w:val="00554A2C"/>
    <w:rsid w:val="00556960"/>
    <w:rsid w:val="0056018B"/>
    <w:rsid w:val="005604E1"/>
    <w:rsid w:val="005612AD"/>
    <w:rsid w:val="00565574"/>
    <w:rsid w:val="005656B9"/>
    <w:rsid w:val="00565997"/>
    <w:rsid w:val="00566E7B"/>
    <w:rsid w:val="0056725F"/>
    <w:rsid w:val="00570E7B"/>
    <w:rsid w:val="005713D4"/>
    <w:rsid w:val="005741B0"/>
    <w:rsid w:val="00575E21"/>
    <w:rsid w:val="00576675"/>
    <w:rsid w:val="00576997"/>
    <w:rsid w:val="00581A65"/>
    <w:rsid w:val="005829CE"/>
    <w:rsid w:val="00582E73"/>
    <w:rsid w:val="005830BB"/>
    <w:rsid w:val="005840AF"/>
    <w:rsid w:val="0058762A"/>
    <w:rsid w:val="00587A31"/>
    <w:rsid w:val="00590E17"/>
    <w:rsid w:val="00591804"/>
    <w:rsid w:val="0059311D"/>
    <w:rsid w:val="00594502"/>
    <w:rsid w:val="00594A6C"/>
    <w:rsid w:val="00594B1F"/>
    <w:rsid w:val="005955DE"/>
    <w:rsid w:val="00595CD7"/>
    <w:rsid w:val="00595E4B"/>
    <w:rsid w:val="005961AE"/>
    <w:rsid w:val="00596EF3"/>
    <w:rsid w:val="005A17C5"/>
    <w:rsid w:val="005A229C"/>
    <w:rsid w:val="005A2572"/>
    <w:rsid w:val="005A28F1"/>
    <w:rsid w:val="005A2C7E"/>
    <w:rsid w:val="005A45D4"/>
    <w:rsid w:val="005B06A8"/>
    <w:rsid w:val="005B4A86"/>
    <w:rsid w:val="005B4FC3"/>
    <w:rsid w:val="005B5229"/>
    <w:rsid w:val="005B71DD"/>
    <w:rsid w:val="005B740B"/>
    <w:rsid w:val="005C02F9"/>
    <w:rsid w:val="005C0EBF"/>
    <w:rsid w:val="005C22DD"/>
    <w:rsid w:val="005C538C"/>
    <w:rsid w:val="005C71B5"/>
    <w:rsid w:val="005D3386"/>
    <w:rsid w:val="005D5F07"/>
    <w:rsid w:val="005D62DC"/>
    <w:rsid w:val="005D66C5"/>
    <w:rsid w:val="005D7164"/>
    <w:rsid w:val="005D7A1A"/>
    <w:rsid w:val="005E06FD"/>
    <w:rsid w:val="005E2A35"/>
    <w:rsid w:val="005E3DE9"/>
    <w:rsid w:val="005E4A7C"/>
    <w:rsid w:val="005E5174"/>
    <w:rsid w:val="005E68C0"/>
    <w:rsid w:val="005F03F5"/>
    <w:rsid w:val="005F0E0E"/>
    <w:rsid w:val="005F2CA5"/>
    <w:rsid w:val="005F3599"/>
    <w:rsid w:val="005F3D8E"/>
    <w:rsid w:val="005F427B"/>
    <w:rsid w:val="005F4EC6"/>
    <w:rsid w:val="005F56E5"/>
    <w:rsid w:val="005F5991"/>
    <w:rsid w:val="005F6AA1"/>
    <w:rsid w:val="005F7A3D"/>
    <w:rsid w:val="0060001F"/>
    <w:rsid w:val="00601353"/>
    <w:rsid w:val="00602728"/>
    <w:rsid w:val="0060407C"/>
    <w:rsid w:val="00604DCB"/>
    <w:rsid w:val="00606477"/>
    <w:rsid w:val="00611740"/>
    <w:rsid w:val="00613008"/>
    <w:rsid w:val="006146F8"/>
    <w:rsid w:val="00614803"/>
    <w:rsid w:val="00620804"/>
    <w:rsid w:val="00620A1D"/>
    <w:rsid w:val="00620CA4"/>
    <w:rsid w:val="00624400"/>
    <w:rsid w:val="00625D06"/>
    <w:rsid w:val="00631551"/>
    <w:rsid w:val="00632BC3"/>
    <w:rsid w:val="0063412F"/>
    <w:rsid w:val="00634506"/>
    <w:rsid w:val="0063471B"/>
    <w:rsid w:val="00635BBB"/>
    <w:rsid w:val="006367AD"/>
    <w:rsid w:val="0064056C"/>
    <w:rsid w:val="00640B15"/>
    <w:rsid w:val="00641CB8"/>
    <w:rsid w:val="00643228"/>
    <w:rsid w:val="0064395B"/>
    <w:rsid w:val="006450ED"/>
    <w:rsid w:val="00645B72"/>
    <w:rsid w:val="006460D8"/>
    <w:rsid w:val="006500B3"/>
    <w:rsid w:val="006506BC"/>
    <w:rsid w:val="00651777"/>
    <w:rsid w:val="00651CEC"/>
    <w:rsid w:val="006540AF"/>
    <w:rsid w:val="0065653A"/>
    <w:rsid w:val="00656B6A"/>
    <w:rsid w:val="00656EFD"/>
    <w:rsid w:val="00657C95"/>
    <w:rsid w:val="00660E5D"/>
    <w:rsid w:val="006632B2"/>
    <w:rsid w:val="006633EF"/>
    <w:rsid w:val="00666D0F"/>
    <w:rsid w:val="00670228"/>
    <w:rsid w:val="006710B5"/>
    <w:rsid w:val="00671EDB"/>
    <w:rsid w:val="00673E9B"/>
    <w:rsid w:val="006740B0"/>
    <w:rsid w:val="006748C2"/>
    <w:rsid w:val="00674B02"/>
    <w:rsid w:val="00674F8F"/>
    <w:rsid w:val="00675CBA"/>
    <w:rsid w:val="006764A7"/>
    <w:rsid w:val="006769BD"/>
    <w:rsid w:val="00681DDA"/>
    <w:rsid w:val="00682ACF"/>
    <w:rsid w:val="0068360A"/>
    <w:rsid w:val="00683BF1"/>
    <w:rsid w:val="00684141"/>
    <w:rsid w:val="00684F2B"/>
    <w:rsid w:val="00685A49"/>
    <w:rsid w:val="00685FA7"/>
    <w:rsid w:val="00686A78"/>
    <w:rsid w:val="006934AF"/>
    <w:rsid w:val="00694BF2"/>
    <w:rsid w:val="00695C95"/>
    <w:rsid w:val="00696D00"/>
    <w:rsid w:val="00697DF2"/>
    <w:rsid w:val="006A38B2"/>
    <w:rsid w:val="006A4D56"/>
    <w:rsid w:val="006A6D25"/>
    <w:rsid w:val="006B1BB9"/>
    <w:rsid w:val="006B4035"/>
    <w:rsid w:val="006B5D5E"/>
    <w:rsid w:val="006C1B5E"/>
    <w:rsid w:val="006C1FBD"/>
    <w:rsid w:val="006C3E53"/>
    <w:rsid w:val="006C56B3"/>
    <w:rsid w:val="006C73B6"/>
    <w:rsid w:val="006C76A2"/>
    <w:rsid w:val="006D42D2"/>
    <w:rsid w:val="006D64B2"/>
    <w:rsid w:val="006D76A5"/>
    <w:rsid w:val="006E0883"/>
    <w:rsid w:val="006E41E5"/>
    <w:rsid w:val="006F0131"/>
    <w:rsid w:val="006F2A07"/>
    <w:rsid w:val="006F481B"/>
    <w:rsid w:val="006F6540"/>
    <w:rsid w:val="006F7045"/>
    <w:rsid w:val="006F7579"/>
    <w:rsid w:val="00700589"/>
    <w:rsid w:val="0070281C"/>
    <w:rsid w:val="00710227"/>
    <w:rsid w:val="00711C2E"/>
    <w:rsid w:val="00712FC0"/>
    <w:rsid w:val="00713A55"/>
    <w:rsid w:val="00713D4E"/>
    <w:rsid w:val="0071562A"/>
    <w:rsid w:val="0071682A"/>
    <w:rsid w:val="00716D47"/>
    <w:rsid w:val="00716FD1"/>
    <w:rsid w:val="00717FA3"/>
    <w:rsid w:val="00720A00"/>
    <w:rsid w:val="00720F93"/>
    <w:rsid w:val="00721496"/>
    <w:rsid w:val="00721689"/>
    <w:rsid w:val="00723509"/>
    <w:rsid w:val="00723D21"/>
    <w:rsid w:val="00723E89"/>
    <w:rsid w:val="007265DF"/>
    <w:rsid w:val="0072783B"/>
    <w:rsid w:val="007305DB"/>
    <w:rsid w:val="00731754"/>
    <w:rsid w:val="00732229"/>
    <w:rsid w:val="00732498"/>
    <w:rsid w:val="00732D8A"/>
    <w:rsid w:val="007330EF"/>
    <w:rsid w:val="00733D92"/>
    <w:rsid w:val="007351FF"/>
    <w:rsid w:val="00735790"/>
    <w:rsid w:val="00735B24"/>
    <w:rsid w:val="00741726"/>
    <w:rsid w:val="00741816"/>
    <w:rsid w:val="00743F28"/>
    <w:rsid w:val="0074488C"/>
    <w:rsid w:val="00751C0E"/>
    <w:rsid w:val="00751C97"/>
    <w:rsid w:val="00752605"/>
    <w:rsid w:val="00752A4C"/>
    <w:rsid w:val="00753279"/>
    <w:rsid w:val="00753C8C"/>
    <w:rsid w:val="00754862"/>
    <w:rsid w:val="00754A7A"/>
    <w:rsid w:val="00754BAC"/>
    <w:rsid w:val="00755330"/>
    <w:rsid w:val="00755854"/>
    <w:rsid w:val="00760115"/>
    <w:rsid w:val="0076011C"/>
    <w:rsid w:val="00762DD4"/>
    <w:rsid w:val="0076331C"/>
    <w:rsid w:val="0076583A"/>
    <w:rsid w:val="00765CA4"/>
    <w:rsid w:val="00766A1C"/>
    <w:rsid w:val="00766C18"/>
    <w:rsid w:val="00772EE3"/>
    <w:rsid w:val="00773F15"/>
    <w:rsid w:val="00774409"/>
    <w:rsid w:val="00780769"/>
    <w:rsid w:val="007830E1"/>
    <w:rsid w:val="00783BBC"/>
    <w:rsid w:val="007845C3"/>
    <w:rsid w:val="00790ADD"/>
    <w:rsid w:val="00790F04"/>
    <w:rsid w:val="007918F1"/>
    <w:rsid w:val="0079471C"/>
    <w:rsid w:val="007955D5"/>
    <w:rsid w:val="00796201"/>
    <w:rsid w:val="0079771E"/>
    <w:rsid w:val="007A1B5F"/>
    <w:rsid w:val="007A283B"/>
    <w:rsid w:val="007A3C7F"/>
    <w:rsid w:val="007A3E74"/>
    <w:rsid w:val="007A5E76"/>
    <w:rsid w:val="007B05B2"/>
    <w:rsid w:val="007B1BDE"/>
    <w:rsid w:val="007B1DB0"/>
    <w:rsid w:val="007B230A"/>
    <w:rsid w:val="007B2950"/>
    <w:rsid w:val="007B2A08"/>
    <w:rsid w:val="007B3114"/>
    <w:rsid w:val="007B3EDD"/>
    <w:rsid w:val="007B5A7A"/>
    <w:rsid w:val="007B7176"/>
    <w:rsid w:val="007B73B6"/>
    <w:rsid w:val="007B77DD"/>
    <w:rsid w:val="007C0A7D"/>
    <w:rsid w:val="007C18C7"/>
    <w:rsid w:val="007C24DD"/>
    <w:rsid w:val="007C2949"/>
    <w:rsid w:val="007C38E2"/>
    <w:rsid w:val="007C47A9"/>
    <w:rsid w:val="007C76D0"/>
    <w:rsid w:val="007C7AE1"/>
    <w:rsid w:val="007D0E9F"/>
    <w:rsid w:val="007D2C75"/>
    <w:rsid w:val="007D4F1A"/>
    <w:rsid w:val="007D6786"/>
    <w:rsid w:val="007D6C1C"/>
    <w:rsid w:val="007D6D21"/>
    <w:rsid w:val="007D6D30"/>
    <w:rsid w:val="007E08D8"/>
    <w:rsid w:val="007E3E39"/>
    <w:rsid w:val="007E568B"/>
    <w:rsid w:val="007F1AE2"/>
    <w:rsid w:val="007F366D"/>
    <w:rsid w:val="007F3905"/>
    <w:rsid w:val="007F4BAB"/>
    <w:rsid w:val="007F5884"/>
    <w:rsid w:val="007F6001"/>
    <w:rsid w:val="007F6680"/>
    <w:rsid w:val="007F724B"/>
    <w:rsid w:val="0080079A"/>
    <w:rsid w:val="00803E47"/>
    <w:rsid w:val="0080529D"/>
    <w:rsid w:val="00811545"/>
    <w:rsid w:val="00812F89"/>
    <w:rsid w:val="00813FA4"/>
    <w:rsid w:val="008151FF"/>
    <w:rsid w:val="0081582E"/>
    <w:rsid w:val="00816D8D"/>
    <w:rsid w:val="00820B74"/>
    <w:rsid w:val="00821C4C"/>
    <w:rsid w:val="008223B3"/>
    <w:rsid w:val="00822B66"/>
    <w:rsid w:val="00822DC8"/>
    <w:rsid w:val="008245C3"/>
    <w:rsid w:val="00824DB4"/>
    <w:rsid w:val="00825325"/>
    <w:rsid w:val="0082615A"/>
    <w:rsid w:val="00826607"/>
    <w:rsid w:val="00830090"/>
    <w:rsid w:val="008325D5"/>
    <w:rsid w:val="00835D24"/>
    <w:rsid w:val="008365F5"/>
    <w:rsid w:val="00836673"/>
    <w:rsid w:val="00840950"/>
    <w:rsid w:val="0084296B"/>
    <w:rsid w:val="00842FBF"/>
    <w:rsid w:val="00844228"/>
    <w:rsid w:val="00845CFC"/>
    <w:rsid w:val="008478DA"/>
    <w:rsid w:val="0085187A"/>
    <w:rsid w:val="008526DE"/>
    <w:rsid w:val="0085463A"/>
    <w:rsid w:val="00855028"/>
    <w:rsid w:val="0085562C"/>
    <w:rsid w:val="00855644"/>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C1C"/>
    <w:rsid w:val="00876FF3"/>
    <w:rsid w:val="0088029A"/>
    <w:rsid w:val="00881998"/>
    <w:rsid w:val="00883378"/>
    <w:rsid w:val="00884050"/>
    <w:rsid w:val="00887BB7"/>
    <w:rsid w:val="008913F9"/>
    <w:rsid w:val="008913FE"/>
    <w:rsid w:val="0089412A"/>
    <w:rsid w:val="008942B1"/>
    <w:rsid w:val="0089461F"/>
    <w:rsid w:val="00894E69"/>
    <w:rsid w:val="008978C5"/>
    <w:rsid w:val="008A043A"/>
    <w:rsid w:val="008A084B"/>
    <w:rsid w:val="008A09CE"/>
    <w:rsid w:val="008A33F0"/>
    <w:rsid w:val="008A5136"/>
    <w:rsid w:val="008A77FC"/>
    <w:rsid w:val="008A7B8E"/>
    <w:rsid w:val="008B1693"/>
    <w:rsid w:val="008B1D03"/>
    <w:rsid w:val="008B201D"/>
    <w:rsid w:val="008B243C"/>
    <w:rsid w:val="008B476B"/>
    <w:rsid w:val="008B4BA1"/>
    <w:rsid w:val="008B5322"/>
    <w:rsid w:val="008B6401"/>
    <w:rsid w:val="008B79A8"/>
    <w:rsid w:val="008C107E"/>
    <w:rsid w:val="008C21FB"/>
    <w:rsid w:val="008C2785"/>
    <w:rsid w:val="008C42DF"/>
    <w:rsid w:val="008D09CB"/>
    <w:rsid w:val="008D21B4"/>
    <w:rsid w:val="008D21C2"/>
    <w:rsid w:val="008D2BFE"/>
    <w:rsid w:val="008D774C"/>
    <w:rsid w:val="008E0207"/>
    <w:rsid w:val="008E2FD9"/>
    <w:rsid w:val="008E401C"/>
    <w:rsid w:val="008E525F"/>
    <w:rsid w:val="008E52B8"/>
    <w:rsid w:val="008E562C"/>
    <w:rsid w:val="008E65A3"/>
    <w:rsid w:val="008E6C44"/>
    <w:rsid w:val="008F0E0C"/>
    <w:rsid w:val="008F12FD"/>
    <w:rsid w:val="008F323C"/>
    <w:rsid w:val="008F49D1"/>
    <w:rsid w:val="008F52FC"/>
    <w:rsid w:val="008F5F7F"/>
    <w:rsid w:val="008F6C39"/>
    <w:rsid w:val="008F7389"/>
    <w:rsid w:val="009003BA"/>
    <w:rsid w:val="00901515"/>
    <w:rsid w:val="00901B0A"/>
    <w:rsid w:val="00901E6B"/>
    <w:rsid w:val="009028F1"/>
    <w:rsid w:val="0090507B"/>
    <w:rsid w:val="0090583B"/>
    <w:rsid w:val="00911600"/>
    <w:rsid w:val="0091160E"/>
    <w:rsid w:val="00911D8D"/>
    <w:rsid w:val="00913641"/>
    <w:rsid w:val="00913836"/>
    <w:rsid w:val="00913D1D"/>
    <w:rsid w:val="00914D86"/>
    <w:rsid w:val="0092000E"/>
    <w:rsid w:val="00920219"/>
    <w:rsid w:val="009210BA"/>
    <w:rsid w:val="00922791"/>
    <w:rsid w:val="009258CF"/>
    <w:rsid w:val="00927549"/>
    <w:rsid w:val="00927BEC"/>
    <w:rsid w:val="00930255"/>
    <w:rsid w:val="009302D1"/>
    <w:rsid w:val="00930BFE"/>
    <w:rsid w:val="00931994"/>
    <w:rsid w:val="00931E80"/>
    <w:rsid w:val="0093238C"/>
    <w:rsid w:val="00933039"/>
    <w:rsid w:val="0093429D"/>
    <w:rsid w:val="009345BB"/>
    <w:rsid w:val="00935655"/>
    <w:rsid w:val="00936050"/>
    <w:rsid w:val="00945108"/>
    <w:rsid w:val="00945CBA"/>
    <w:rsid w:val="00951702"/>
    <w:rsid w:val="00952836"/>
    <w:rsid w:val="00953D86"/>
    <w:rsid w:val="00954146"/>
    <w:rsid w:val="009562E4"/>
    <w:rsid w:val="009565EF"/>
    <w:rsid w:val="0095776A"/>
    <w:rsid w:val="0095786C"/>
    <w:rsid w:val="00957887"/>
    <w:rsid w:val="00957A8E"/>
    <w:rsid w:val="009609A1"/>
    <w:rsid w:val="0096289B"/>
    <w:rsid w:val="0096361A"/>
    <w:rsid w:val="009636D3"/>
    <w:rsid w:val="009637F7"/>
    <w:rsid w:val="00963E83"/>
    <w:rsid w:val="00965C00"/>
    <w:rsid w:val="00965E89"/>
    <w:rsid w:val="00966DE8"/>
    <w:rsid w:val="00967090"/>
    <w:rsid w:val="00970F86"/>
    <w:rsid w:val="009723D2"/>
    <w:rsid w:val="00972AE0"/>
    <w:rsid w:val="00972C0F"/>
    <w:rsid w:val="00972D2F"/>
    <w:rsid w:val="00973219"/>
    <w:rsid w:val="00973DCC"/>
    <w:rsid w:val="00974FBE"/>
    <w:rsid w:val="0097549F"/>
    <w:rsid w:val="00975C70"/>
    <w:rsid w:val="0097694B"/>
    <w:rsid w:val="00977E28"/>
    <w:rsid w:val="00980BCA"/>
    <w:rsid w:val="00980F83"/>
    <w:rsid w:val="00982182"/>
    <w:rsid w:val="009829DF"/>
    <w:rsid w:val="00984782"/>
    <w:rsid w:val="00984D32"/>
    <w:rsid w:val="009868FD"/>
    <w:rsid w:val="00987E16"/>
    <w:rsid w:val="009933C0"/>
    <w:rsid w:val="00993AC0"/>
    <w:rsid w:val="00994854"/>
    <w:rsid w:val="00994AA0"/>
    <w:rsid w:val="00994E13"/>
    <w:rsid w:val="00995FBE"/>
    <w:rsid w:val="009A0A5E"/>
    <w:rsid w:val="009A3B8F"/>
    <w:rsid w:val="009A410F"/>
    <w:rsid w:val="009A6996"/>
    <w:rsid w:val="009A7ABD"/>
    <w:rsid w:val="009B016F"/>
    <w:rsid w:val="009B34E7"/>
    <w:rsid w:val="009B3B93"/>
    <w:rsid w:val="009C0731"/>
    <w:rsid w:val="009C10F5"/>
    <w:rsid w:val="009C2A70"/>
    <w:rsid w:val="009C2D0D"/>
    <w:rsid w:val="009C5F23"/>
    <w:rsid w:val="009C6CDA"/>
    <w:rsid w:val="009C726E"/>
    <w:rsid w:val="009D2ECB"/>
    <w:rsid w:val="009D32A7"/>
    <w:rsid w:val="009D367C"/>
    <w:rsid w:val="009D3EB2"/>
    <w:rsid w:val="009D7301"/>
    <w:rsid w:val="009D7C79"/>
    <w:rsid w:val="009E0186"/>
    <w:rsid w:val="009E08BC"/>
    <w:rsid w:val="009E0B71"/>
    <w:rsid w:val="009E39AD"/>
    <w:rsid w:val="009E3EA7"/>
    <w:rsid w:val="009E480D"/>
    <w:rsid w:val="009E575C"/>
    <w:rsid w:val="009E597C"/>
    <w:rsid w:val="009E5EB9"/>
    <w:rsid w:val="009E6312"/>
    <w:rsid w:val="009E6C47"/>
    <w:rsid w:val="009F0890"/>
    <w:rsid w:val="009F0E18"/>
    <w:rsid w:val="009F182E"/>
    <w:rsid w:val="009F1CD9"/>
    <w:rsid w:val="009F7524"/>
    <w:rsid w:val="009F7621"/>
    <w:rsid w:val="00A00EC3"/>
    <w:rsid w:val="00A02257"/>
    <w:rsid w:val="00A02297"/>
    <w:rsid w:val="00A028AD"/>
    <w:rsid w:val="00A03790"/>
    <w:rsid w:val="00A057BA"/>
    <w:rsid w:val="00A0630F"/>
    <w:rsid w:val="00A06383"/>
    <w:rsid w:val="00A063C8"/>
    <w:rsid w:val="00A077D3"/>
    <w:rsid w:val="00A10F38"/>
    <w:rsid w:val="00A120AB"/>
    <w:rsid w:val="00A1453A"/>
    <w:rsid w:val="00A14552"/>
    <w:rsid w:val="00A15CDB"/>
    <w:rsid w:val="00A24571"/>
    <w:rsid w:val="00A266ED"/>
    <w:rsid w:val="00A26A07"/>
    <w:rsid w:val="00A30810"/>
    <w:rsid w:val="00A321BB"/>
    <w:rsid w:val="00A34E17"/>
    <w:rsid w:val="00A3503F"/>
    <w:rsid w:val="00A35AA5"/>
    <w:rsid w:val="00A362D2"/>
    <w:rsid w:val="00A37020"/>
    <w:rsid w:val="00A37C23"/>
    <w:rsid w:val="00A427F3"/>
    <w:rsid w:val="00A43CE0"/>
    <w:rsid w:val="00A43D2F"/>
    <w:rsid w:val="00A44DE4"/>
    <w:rsid w:val="00A4526C"/>
    <w:rsid w:val="00A45F50"/>
    <w:rsid w:val="00A51871"/>
    <w:rsid w:val="00A51ECE"/>
    <w:rsid w:val="00A522D3"/>
    <w:rsid w:val="00A525E0"/>
    <w:rsid w:val="00A527FC"/>
    <w:rsid w:val="00A54A64"/>
    <w:rsid w:val="00A61EA7"/>
    <w:rsid w:val="00A62E3B"/>
    <w:rsid w:val="00A64134"/>
    <w:rsid w:val="00A6707F"/>
    <w:rsid w:val="00A67BC8"/>
    <w:rsid w:val="00A71CEF"/>
    <w:rsid w:val="00A7220E"/>
    <w:rsid w:val="00A73F25"/>
    <w:rsid w:val="00A74299"/>
    <w:rsid w:val="00A755A5"/>
    <w:rsid w:val="00A7563F"/>
    <w:rsid w:val="00A756A7"/>
    <w:rsid w:val="00A76532"/>
    <w:rsid w:val="00A76845"/>
    <w:rsid w:val="00A76BF2"/>
    <w:rsid w:val="00A77C45"/>
    <w:rsid w:val="00A80EA2"/>
    <w:rsid w:val="00A8245E"/>
    <w:rsid w:val="00A82599"/>
    <w:rsid w:val="00A8286F"/>
    <w:rsid w:val="00A82CC7"/>
    <w:rsid w:val="00A83DEC"/>
    <w:rsid w:val="00A83E15"/>
    <w:rsid w:val="00A84761"/>
    <w:rsid w:val="00A84F46"/>
    <w:rsid w:val="00A85561"/>
    <w:rsid w:val="00A85A0E"/>
    <w:rsid w:val="00A85ACD"/>
    <w:rsid w:val="00A86EA3"/>
    <w:rsid w:val="00A870F6"/>
    <w:rsid w:val="00A90F97"/>
    <w:rsid w:val="00A91E70"/>
    <w:rsid w:val="00A93EB9"/>
    <w:rsid w:val="00A96245"/>
    <w:rsid w:val="00A96277"/>
    <w:rsid w:val="00AA00CD"/>
    <w:rsid w:val="00AA05B6"/>
    <w:rsid w:val="00AA3A8F"/>
    <w:rsid w:val="00AA65F1"/>
    <w:rsid w:val="00AA6EE7"/>
    <w:rsid w:val="00AB096C"/>
    <w:rsid w:val="00AB0B56"/>
    <w:rsid w:val="00AB3D55"/>
    <w:rsid w:val="00AB5871"/>
    <w:rsid w:val="00AB5DEE"/>
    <w:rsid w:val="00AB767C"/>
    <w:rsid w:val="00AB77F9"/>
    <w:rsid w:val="00AC0E62"/>
    <w:rsid w:val="00AC273D"/>
    <w:rsid w:val="00AC3EE2"/>
    <w:rsid w:val="00AC4AAE"/>
    <w:rsid w:val="00AC56BF"/>
    <w:rsid w:val="00AC56D6"/>
    <w:rsid w:val="00AC7D9E"/>
    <w:rsid w:val="00AD0435"/>
    <w:rsid w:val="00AD0875"/>
    <w:rsid w:val="00AD08C2"/>
    <w:rsid w:val="00AD1D6B"/>
    <w:rsid w:val="00AD4152"/>
    <w:rsid w:val="00AD4811"/>
    <w:rsid w:val="00AD5945"/>
    <w:rsid w:val="00AE10EC"/>
    <w:rsid w:val="00AE2222"/>
    <w:rsid w:val="00AE282C"/>
    <w:rsid w:val="00AE75EA"/>
    <w:rsid w:val="00AF02D3"/>
    <w:rsid w:val="00AF0507"/>
    <w:rsid w:val="00AF4777"/>
    <w:rsid w:val="00AF6C3D"/>
    <w:rsid w:val="00AF6C63"/>
    <w:rsid w:val="00B02820"/>
    <w:rsid w:val="00B0402F"/>
    <w:rsid w:val="00B04165"/>
    <w:rsid w:val="00B042A9"/>
    <w:rsid w:val="00B04E23"/>
    <w:rsid w:val="00B06624"/>
    <w:rsid w:val="00B0703F"/>
    <w:rsid w:val="00B073F5"/>
    <w:rsid w:val="00B07555"/>
    <w:rsid w:val="00B112F5"/>
    <w:rsid w:val="00B14021"/>
    <w:rsid w:val="00B1410C"/>
    <w:rsid w:val="00B14BBC"/>
    <w:rsid w:val="00B14E46"/>
    <w:rsid w:val="00B17966"/>
    <w:rsid w:val="00B20D2B"/>
    <w:rsid w:val="00B20FF7"/>
    <w:rsid w:val="00B2131F"/>
    <w:rsid w:val="00B223FE"/>
    <w:rsid w:val="00B229B3"/>
    <w:rsid w:val="00B24067"/>
    <w:rsid w:val="00B24EDD"/>
    <w:rsid w:val="00B2603F"/>
    <w:rsid w:val="00B279BF"/>
    <w:rsid w:val="00B3082F"/>
    <w:rsid w:val="00B3199A"/>
    <w:rsid w:val="00B32A78"/>
    <w:rsid w:val="00B338B3"/>
    <w:rsid w:val="00B3444D"/>
    <w:rsid w:val="00B3478F"/>
    <w:rsid w:val="00B3664D"/>
    <w:rsid w:val="00B36ADB"/>
    <w:rsid w:val="00B37EC4"/>
    <w:rsid w:val="00B40DC6"/>
    <w:rsid w:val="00B40ED0"/>
    <w:rsid w:val="00B40F02"/>
    <w:rsid w:val="00B43C9C"/>
    <w:rsid w:val="00B44FA0"/>
    <w:rsid w:val="00B46439"/>
    <w:rsid w:val="00B47866"/>
    <w:rsid w:val="00B47F1B"/>
    <w:rsid w:val="00B501B8"/>
    <w:rsid w:val="00B50ED5"/>
    <w:rsid w:val="00B5170B"/>
    <w:rsid w:val="00B517C3"/>
    <w:rsid w:val="00B51AC4"/>
    <w:rsid w:val="00B520FC"/>
    <w:rsid w:val="00B53363"/>
    <w:rsid w:val="00B545C7"/>
    <w:rsid w:val="00B547F2"/>
    <w:rsid w:val="00B55B6C"/>
    <w:rsid w:val="00B56682"/>
    <w:rsid w:val="00B61F7A"/>
    <w:rsid w:val="00B6308A"/>
    <w:rsid w:val="00B6379C"/>
    <w:rsid w:val="00B65238"/>
    <w:rsid w:val="00B652C7"/>
    <w:rsid w:val="00B65548"/>
    <w:rsid w:val="00B6727D"/>
    <w:rsid w:val="00B67CEE"/>
    <w:rsid w:val="00B717D4"/>
    <w:rsid w:val="00B72341"/>
    <w:rsid w:val="00B7538A"/>
    <w:rsid w:val="00B75918"/>
    <w:rsid w:val="00B77318"/>
    <w:rsid w:val="00B80BAB"/>
    <w:rsid w:val="00B81F30"/>
    <w:rsid w:val="00B83921"/>
    <w:rsid w:val="00B8462C"/>
    <w:rsid w:val="00B864FC"/>
    <w:rsid w:val="00B86EC7"/>
    <w:rsid w:val="00B91FB1"/>
    <w:rsid w:val="00B92785"/>
    <w:rsid w:val="00B92BA2"/>
    <w:rsid w:val="00B92D96"/>
    <w:rsid w:val="00B93AF5"/>
    <w:rsid w:val="00BA0516"/>
    <w:rsid w:val="00BA1111"/>
    <w:rsid w:val="00BA1B27"/>
    <w:rsid w:val="00BA2FCB"/>
    <w:rsid w:val="00BA36ED"/>
    <w:rsid w:val="00BA3815"/>
    <w:rsid w:val="00BA5174"/>
    <w:rsid w:val="00BA6905"/>
    <w:rsid w:val="00BC0F14"/>
    <w:rsid w:val="00BC3F78"/>
    <w:rsid w:val="00BC4188"/>
    <w:rsid w:val="00BC543C"/>
    <w:rsid w:val="00BC6856"/>
    <w:rsid w:val="00BC6C63"/>
    <w:rsid w:val="00BC78A9"/>
    <w:rsid w:val="00BD063A"/>
    <w:rsid w:val="00BD1219"/>
    <w:rsid w:val="00BD2604"/>
    <w:rsid w:val="00BD334F"/>
    <w:rsid w:val="00BD353F"/>
    <w:rsid w:val="00BD3796"/>
    <w:rsid w:val="00BD4313"/>
    <w:rsid w:val="00BD7587"/>
    <w:rsid w:val="00BD79AB"/>
    <w:rsid w:val="00BD79F4"/>
    <w:rsid w:val="00BE57E8"/>
    <w:rsid w:val="00BF0683"/>
    <w:rsid w:val="00BF0A1B"/>
    <w:rsid w:val="00BF27CF"/>
    <w:rsid w:val="00BF3DFD"/>
    <w:rsid w:val="00BF4984"/>
    <w:rsid w:val="00BF5AC8"/>
    <w:rsid w:val="00C002B4"/>
    <w:rsid w:val="00C01FA7"/>
    <w:rsid w:val="00C026B0"/>
    <w:rsid w:val="00C041AA"/>
    <w:rsid w:val="00C04399"/>
    <w:rsid w:val="00C04A88"/>
    <w:rsid w:val="00C0626A"/>
    <w:rsid w:val="00C07262"/>
    <w:rsid w:val="00C07EBD"/>
    <w:rsid w:val="00C138D1"/>
    <w:rsid w:val="00C13977"/>
    <w:rsid w:val="00C14928"/>
    <w:rsid w:val="00C15734"/>
    <w:rsid w:val="00C15DAD"/>
    <w:rsid w:val="00C15E96"/>
    <w:rsid w:val="00C17097"/>
    <w:rsid w:val="00C2122C"/>
    <w:rsid w:val="00C223B9"/>
    <w:rsid w:val="00C22BDB"/>
    <w:rsid w:val="00C22C71"/>
    <w:rsid w:val="00C22FA8"/>
    <w:rsid w:val="00C23420"/>
    <w:rsid w:val="00C235AD"/>
    <w:rsid w:val="00C23CF4"/>
    <w:rsid w:val="00C24A20"/>
    <w:rsid w:val="00C24E9D"/>
    <w:rsid w:val="00C267D4"/>
    <w:rsid w:val="00C272EE"/>
    <w:rsid w:val="00C277AB"/>
    <w:rsid w:val="00C27B72"/>
    <w:rsid w:val="00C34914"/>
    <w:rsid w:val="00C362C0"/>
    <w:rsid w:val="00C43B10"/>
    <w:rsid w:val="00C443BB"/>
    <w:rsid w:val="00C45998"/>
    <w:rsid w:val="00C45AEA"/>
    <w:rsid w:val="00C47CBA"/>
    <w:rsid w:val="00C47F9B"/>
    <w:rsid w:val="00C51A0A"/>
    <w:rsid w:val="00C54429"/>
    <w:rsid w:val="00C550B9"/>
    <w:rsid w:val="00C5547A"/>
    <w:rsid w:val="00C55E13"/>
    <w:rsid w:val="00C56163"/>
    <w:rsid w:val="00C5778D"/>
    <w:rsid w:val="00C57959"/>
    <w:rsid w:val="00C60DAC"/>
    <w:rsid w:val="00C61076"/>
    <w:rsid w:val="00C61154"/>
    <w:rsid w:val="00C624B2"/>
    <w:rsid w:val="00C62723"/>
    <w:rsid w:val="00C64392"/>
    <w:rsid w:val="00C64BAF"/>
    <w:rsid w:val="00C67638"/>
    <w:rsid w:val="00C677C0"/>
    <w:rsid w:val="00C7147A"/>
    <w:rsid w:val="00C71ECA"/>
    <w:rsid w:val="00C722CF"/>
    <w:rsid w:val="00C75830"/>
    <w:rsid w:val="00C75C36"/>
    <w:rsid w:val="00C76E4D"/>
    <w:rsid w:val="00C774D1"/>
    <w:rsid w:val="00C801E1"/>
    <w:rsid w:val="00C805C1"/>
    <w:rsid w:val="00C80795"/>
    <w:rsid w:val="00C828C8"/>
    <w:rsid w:val="00C84019"/>
    <w:rsid w:val="00C85EB2"/>
    <w:rsid w:val="00C91D7E"/>
    <w:rsid w:val="00C92D66"/>
    <w:rsid w:val="00C932BD"/>
    <w:rsid w:val="00C9331B"/>
    <w:rsid w:val="00C9380D"/>
    <w:rsid w:val="00C9515B"/>
    <w:rsid w:val="00C95A08"/>
    <w:rsid w:val="00C97302"/>
    <w:rsid w:val="00C974BD"/>
    <w:rsid w:val="00C978B9"/>
    <w:rsid w:val="00C97D02"/>
    <w:rsid w:val="00C97DF1"/>
    <w:rsid w:val="00CA13AA"/>
    <w:rsid w:val="00CA1F6A"/>
    <w:rsid w:val="00CA4745"/>
    <w:rsid w:val="00CA4A3E"/>
    <w:rsid w:val="00CA4AD1"/>
    <w:rsid w:val="00CA5938"/>
    <w:rsid w:val="00CA5AF4"/>
    <w:rsid w:val="00CA5D7F"/>
    <w:rsid w:val="00CA5FC3"/>
    <w:rsid w:val="00CB036C"/>
    <w:rsid w:val="00CB3BEB"/>
    <w:rsid w:val="00CB3D1A"/>
    <w:rsid w:val="00CB464E"/>
    <w:rsid w:val="00CB61A0"/>
    <w:rsid w:val="00CB75E5"/>
    <w:rsid w:val="00CB79EE"/>
    <w:rsid w:val="00CC2BD7"/>
    <w:rsid w:val="00CC2CD9"/>
    <w:rsid w:val="00CC2CE8"/>
    <w:rsid w:val="00CC35B7"/>
    <w:rsid w:val="00CC3E74"/>
    <w:rsid w:val="00CC47BF"/>
    <w:rsid w:val="00CC5817"/>
    <w:rsid w:val="00CC7C17"/>
    <w:rsid w:val="00CD05D0"/>
    <w:rsid w:val="00CD3717"/>
    <w:rsid w:val="00CD460B"/>
    <w:rsid w:val="00CD5614"/>
    <w:rsid w:val="00CD5CA8"/>
    <w:rsid w:val="00CD6BA6"/>
    <w:rsid w:val="00CE17D7"/>
    <w:rsid w:val="00CE2F5A"/>
    <w:rsid w:val="00CE5A13"/>
    <w:rsid w:val="00CE5B1D"/>
    <w:rsid w:val="00CF008C"/>
    <w:rsid w:val="00CF0299"/>
    <w:rsid w:val="00CF121F"/>
    <w:rsid w:val="00CF15AA"/>
    <w:rsid w:val="00CF4997"/>
    <w:rsid w:val="00CF5060"/>
    <w:rsid w:val="00D009F6"/>
    <w:rsid w:val="00D01051"/>
    <w:rsid w:val="00D01DB5"/>
    <w:rsid w:val="00D01DE9"/>
    <w:rsid w:val="00D03021"/>
    <w:rsid w:val="00D04523"/>
    <w:rsid w:val="00D05B7B"/>
    <w:rsid w:val="00D1099E"/>
    <w:rsid w:val="00D145C0"/>
    <w:rsid w:val="00D201B3"/>
    <w:rsid w:val="00D206CA"/>
    <w:rsid w:val="00D248B7"/>
    <w:rsid w:val="00D24E35"/>
    <w:rsid w:val="00D2560A"/>
    <w:rsid w:val="00D25C96"/>
    <w:rsid w:val="00D26B31"/>
    <w:rsid w:val="00D2725D"/>
    <w:rsid w:val="00D30028"/>
    <w:rsid w:val="00D31E55"/>
    <w:rsid w:val="00D31F7B"/>
    <w:rsid w:val="00D3200F"/>
    <w:rsid w:val="00D336FE"/>
    <w:rsid w:val="00D34DFE"/>
    <w:rsid w:val="00D35E99"/>
    <w:rsid w:val="00D36DF9"/>
    <w:rsid w:val="00D37CC3"/>
    <w:rsid w:val="00D41B3C"/>
    <w:rsid w:val="00D43B32"/>
    <w:rsid w:val="00D50088"/>
    <w:rsid w:val="00D57804"/>
    <w:rsid w:val="00D57BD0"/>
    <w:rsid w:val="00D60597"/>
    <w:rsid w:val="00D6122E"/>
    <w:rsid w:val="00D621CF"/>
    <w:rsid w:val="00D6282F"/>
    <w:rsid w:val="00D64474"/>
    <w:rsid w:val="00D64638"/>
    <w:rsid w:val="00D64C06"/>
    <w:rsid w:val="00D64DCD"/>
    <w:rsid w:val="00D6629D"/>
    <w:rsid w:val="00D66802"/>
    <w:rsid w:val="00D67A8B"/>
    <w:rsid w:val="00D70BAA"/>
    <w:rsid w:val="00D74850"/>
    <w:rsid w:val="00D75F8B"/>
    <w:rsid w:val="00D763E4"/>
    <w:rsid w:val="00D76557"/>
    <w:rsid w:val="00D77D7D"/>
    <w:rsid w:val="00D8231D"/>
    <w:rsid w:val="00D83555"/>
    <w:rsid w:val="00D85795"/>
    <w:rsid w:val="00D87288"/>
    <w:rsid w:val="00D903AB"/>
    <w:rsid w:val="00D904C8"/>
    <w:rsid w:val="00D9100E"/>
    <w:rsid w:val="00D9203A"/>
    <w:rsid w:val="00D92368"/>
    <w:rsid w:val="00D9376A"/>
    <w:rsid w:val="00D93D71"/>
    <w:rsid w:val="00D95C64"/>
    <w:rsid w:val="00D96261"/>
    <w:rsid w:val="00DA0A2D"/>
    <w:rsid w:val="00DA0A53"/>
    <w:rsid w:val="00DA1FA1"/>
    <w:rsid w:val="00DA27C4"/>
    <w:rsid w:val="00DA29A7"/>
    <w:rsid w:val="00DA3502"/>
    <w:rsid w:val="00DA457E"/>
    <w:rsid w:val="00DA5DAA"/>
    <w:rsid w:val="00DA65BD"/>
    <w:rsid w:val="00DA6BE6"/>
    <w:rsid w:val="00DB0D61"/>
    <w:rsid w:val="00DB0F65"/>
    <w:rsid w:val="00DB14CE"/>
    <w:rsid w:val="00DB4946"/>
    <w:rsid w:val="00DC006B"/>
    <w:rsid w:val="00DC18CB"/>
    <w:rsid w:val="00DC1AE7"/>
    <w:rsid w:val="00DC271E"/>
    <w:rsid w:val="00DC338F"/>
    <w:rsid w:val="00DC3A8C"/>
    <w:rsid w:val="00DC400E"/>
    <w:rsid w:val="00DC4999"/>
    <w:rsid w:val="00DC7174"/>
    <w:rsid w:val="00DC77B7"/>
    <w:rsid w:val="00DD1135"/>
    <w:rsid w:val="00DD1535"/>
    <w:rsid w:val="00DD15D6"/>
    <w:rsid w:val="00DD3989"/>
    <w:rsid w:val="00DD537A"/>
    <w:rsid w:val="00DD61DC"/>
    <w:rsid w:val="00DD76F9"/>
    <w:rsid w:val="00DE1E21"/>
    <w:rsid w:val="00DE405D"/>
    <w:rsid w:val="00DE427A"/>
    <w:rsid w:val="00DE517E"/>
    <w:rsid w:val="00DE54F9"/>
    <w:rsid w:val="00DE6AF8"/>
    <w:rsid w:val="00DF0788"/>
    <w:rsid w:val="00DF3DC9"/>
    <w:rsid w:val="00DF3F93"/>
    <w:rsid w:val="00DF42A4"/>
    <w:rsid w:val="00DF59CB"/>
    <w:rsid w:val="00DF633C"/>
    <w:rsid w:val="00DF646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2F7F"/>
    <w:rsid w:val="00E334D8"/>
    <w:rsid w:val="00E35063"/>
    <w:rsid w:val="00E35CF2"/>
    <w:rsid w:val="00E36116"/>
    <w:rsid w:val="00E37F8A"/>
    <w:rsid w:val="00E40C7E"/>
    <w:rsid w:val="00E42376"/>
    <w:rsid w:val="00E4329E"/>
    <w:rsid w:val="00E43C5B"/>
    <w:rsid w:val="00E43C8C"/>
    <w:rsid w:val="00E44FD8"/>
    <w:rsid w:val="00E45221"/>
    <w:rsid w:val="00E47997"/>
    <w:rsid w:val="00E47DC4"/>
    <w:rsid w:val="00E5168D"/>
    <w:rsid w:val="00E531A9"/>
    <w:rsid w:val="00E5372D"/>
    <w:rsid w:val="00E5503B"/>
    <w:rsid w:val="00E565D0"/>
    <w:rsid w:val="00E61C91"/>
    <w:rsid w:val="00E62C1F"/>
    <w:rsid w:val="00E62FC0"/>
    <w:rsid w:val="00E630C5"/>
    <w:rsid w:val="00E6324D"/>
    <w:rsid w:val="00E63A55"/>
    <w:rsid w:val="00E63C28"/>
    <w:rsid w:val="00E6495E"/>
    <w:rsid w:val="00E71EAD"/>
    <w:rsid w:val="00E720F5"/>
    <w:rsid w:val="00E730FD"/>
    <w:rsid w:val="00E73B58"/>
    <w:rsid w:val="00E73CF3"/>
    <w:rsid w:val="00E74F63"/>
    <w:rsid w:val="00E752E9"/>
    <w:rsid w:val="00E802BF"/>
    <w:rsid w:val="00E80B45"/>
    <w:rsid w:val="00E8208B"/>
    <w:rsid w:val="00E827B0"/>
    <w:rsid w:val="00E83456"/>
    <w:rsid w:val="00E86271"/>
    <w:rsid w:val="00E86851"/>
    <w:rsid w:val="00E87403"/>
    <w:rsid w:val="00E877C1"/>
    <w:rsid w:val="00E87940"/>
    <w:rsid w:val="00E87CAB"/>
    <w:rsid w:val="00E903AC"/>
    <w:rsid w:val="00E91D2A"/>
    <w:rsid w:val="00E91D4B"/>
    <w:rsid w:val="00E97B2E"/>
    <w:rsid w:val="00E97E4E"/>
    <w:rsid w:val="00EA0BC5"/>
    <w:rsid w:val="00EA0E40"/>
    <w:rsid w:val="00EA16B5"/>
    <w:rsid w:val="00EA2ACF"/>
    <w:rsid w:val="00EA2DF3"/>
    <w:rsid w:val="00EA5D0F"/>
    <w:rsid w:val="00EA5D6F"/>
    <w:rsid w:val="00EA5E35"/>
    <w:rsid w:val="00EA5E8F"/>
    <w:rsid w:val="00EB277F"/>
    <w:rsid w:val="00EB2EDD"/>
    <w:rsid w:val="00EB431F"/>
    <w:rsid w:val="00EB64B8"/>
    <w:rsid w:val="00EB76CB"/>
    <w:rsid w:val="00EB7F9D"/>
    <w:rsid w:val="00EC0CB1"/>
    <w:rsid w:val="00EC20DC"/>
    <w:rsid w:val="00EC237B"/>
    <w:rsid w:val="00EC471B"/>
    <w:rsid w:val="00EC5906"/>
    <w:rsid w:val="00EC5AA2"/>
    <w:rsid w:val="00EC6E64"/>
    <w:rsid w:val="00EC7AC4"/>
    <w:rsid w:val="00ED00C2"/>
    <w:rsid w:val="00ED024A"/>
    <w:rsid w:val="00ED118C"/>
    <w:rsid w:val="00ED368F"/>
    <w:rsid w:val="00ED472C"/>
    <w:rsid w:val="00ED4A67"/>
    <w:rsid w:val="00ED649D"/>
    <w:rsid w:val="00EE0C9A"/>
    <w:rsid w:val="00EE35DA"/>
    <w:rsid w:val="00EE3971"/>
    <w:rsid w:val="00EE59CD"/>
    <w:rsid w:val="00EE75EC"/>
    <w:rsid w:val="00EF0BF3"/>
    <w:rsid w:val="00EF0C4F"/>
    <w:rsid w:val="00EF1AC5"/>
    <w:rsid w:val="00EF21AB"/>
    <w:rsid w:val="00EF2B59"/>
    <w:rsid w:val="00EF4821"/>
    <w:rsid w:val="00EF4C01"/>
    <w:rsid w:val="00EF4D3D"/>
    <w:rsid w:val="00EF5BA6"/>
    <w:rsid w:val="00EF6A76"/>
    <w:rsid w:val="00F035CC"/>
    <w:rsid w:val="00F06811"/>
    <w:rsid w:val="00F06934"/>
    <w:rsid w:val="00F1031C"/>
    <w:rsid w:val="00F10414"/>
    <w:rsid w:val="00F11019"/>
    <w:rsid w:val="00F11AD1"/>
    <w:rsid w:val="00F12900"/>
    <w:rsid w:val="00F12E9D"/>
    <w:rsid w:val="00F13B10"/>
    <w:rsid w:val="00F14555"/>
    <w:rsid w:val="00F14DF4"/>
    <w:rsid w:val="00F1584F"/>
    <w:rsid w:val="00F15E5E"/>
    <w:rsid w:val="00F17B6A"/>
    <w:rsid w:val="00F2024E"/>
    <w:rsid w:val="00F24380"/>
    <w:rsid w:val="00F2458B"/>
    <w:rsid w:val="00F24757"/>
    <w:rsid w:val="00F25C97"/>
    <w:rsid w:val="00F26042"/>
    <w:rsid w:val="00F2621E"/>
    <w:rsid w:val="00F26622"/>
    <w:rsid w:val="00F26A4D"/>
    <w:rsid w:val="00F26F92"/>
    <w:rsid w:val="00F310FD"/>
    <w:rsid w:val="00F32910"/>
    <w:rsid w:val="00F34477"/>
    <w:rsid w:val="00F34781"/>
    <w:rsid w:val="00F34B25"/>
    <w:rsid w:val="00F359FF"/>
    <w:rsid w:val="00F37DDA"/>
    <w:rsid w:val="00F410B1"/>
    <w:rsid w:val="00F4142A"/>
    <w:rsid w:val="00F41DC7"/>
    <w:rsid w:val="00F4354F"/>
    <w:rsid w:val="00F443E3"/>
    <w:rsid w:val="00F444BA"/>
    <w:rsid w:val="00F46AA7"/>
    <w:rsid w:val="00F4708C"/>
    <w:rsid w:val="00F47559"/>
    <w:rsid w:val="00F50D35"/>
    <w:rsid w:val="00F539EC"/>
    <w:rsid w:val="00F53A24"/>
    <w:rsid w:val="00F548BF"/>
    <w:rsid w:val="00F555D8"/>
    <w:rsid w:val="00F60904"/>
    <w:rsid w:val="00F617C7"/>
    <w:rsid w:val="00F63E26"/>
    <w:rsid w:val="00F648C2"/>
    <w:rsid w:val="00F66266"/>
    <w:rsid w:val="00F66D56"/>
    <w:rsid w:val="00F67852"/>
    <w:rsid w:val="00F67A7D"/>
    <w:rsid w:val="00F70428"/>
    <w:rsid w:val="00F72BA5"/>
    <w:rsid w:val="00F74562"/>
    <w:rsid w:val="00F749A4"/>
    <w:rsid w:val="00F74BFF"/>
    <w:rsid w:val="00F74C28"/>
    <w:rsid w:val="00F754C4"/>
    <w:rsid w:val="00F75EF9"/>
    <w:rsid w:val="00F760BD"/>
    <w:rsid w:val="00F80E67"/>
    <w:rsid w:val="00F81431"/>
    <w:rsid w:val="00F82237"/>
    <w:rsid w:val="00F83022"/>
    <w:rsid w:val="00F83A7A"/>
    <w:rsid w:val="00F84AE8"/>
    <w:rsid w:val="00F84D18"/>
    <w:rsid w:val="00F8592D"/>
    <w:rsid w:val="00F868FD"/>
    <w:rsid w:val="00F943D7"/>
    <w:rsid w:val="00F9774A"/>
    <w:rsid w:val="00FA0D46"/>
    <w:rsid w:val="00FA1399"/>
    <w:rsid w:val="00FA1920"/>
    <w:rsid w:val="00FA33CB"/>
    <w:rsid w:val="00FA3A77"/>
    <w:rsid w:val="00FA7304"/>
    <w:rsid w:val="00FB0070"/>
    <w:rsid w:val="00FB048D"/>
    <w:rsid w:val="00FB1347"/>
    <w:rsid w:val="00FB27B0"/>
    <w:rsid w:val="00FC1BDC"/>
    <w:rsid w:val="00FC1D6A"/>
    <w:rsid w:val="00FC21AE"/>
    <w:rsid w:val="00FC2FCD"/>
    <w:rsid w:val="00FC3181"/>
    <w:rsid w:val="00FC3643"/>
    <w:rsid w:val="00FC41C4"/>
    <w:rsid w:val="00FC75EA"/>
    <w:rsid w:val="00FD3E8C"/>
    <w:rsid w:val="00FD6B6C"/>
    <w:rsid w:val="00FE270A"/>
    <w:rsid w:val="00FE3F43"/>
    <w:rsid w:val="00FE5C48"/>
    <w:rsid w:val="00FE6656"/>
    <w:rsid w:val="00FE7E9E"/>
    <w:rsid w:val="00FF191E"/>
    <w:rsid w:val="00FF1C52"/>
    <w:rsid w:val="00FF4A20"/>
    <w:rsid w:val="00FF4B05"/>
    <w:rsid w:val="00FF54EA"/>
    <w:rsid w:val="00FF63A7"/>
    <w:rsid w:val="0469B000"/>
    <w:rsid w:val="05FE2B4E"/>
    <w:rsid w:val="061D1615"/>
    <w:rsid w:val="074E36F0"/>
    <w:rsid w:val="0820F36F"/>
    <w:rsid w:val="09190A18"/>
    <w:rsid w:val="097A902E"/>
    <w:rsid w:val="0AB6DFCA"/>
    <w:rsid w:val="0B812524"/>
    <w:rsid w:val="0E1BAE83"/>
    <w:rsid w:val="0FD83139"/>
    <w:rsid w:val="11530A6A"/>
    <w:rsid w:val="12592622"/>
    <w:rsid w:val="12BE9EE4"/>
    <w:rsid w:val="12FBE60F"/>
    <w:rsid w:val="131C66D1"/>
    <w:rsid w:val="14F77395"/>
    <w:rsid w:val="174B5EEA"/>
    <w:rsid w:val="17DB23C2"/>
    <w:rsid w:val="1A736DEA"/>
    <w:rsid w:val="1AC96058"/>
    <w:rsid w:val="1E1BFE89"/>
    <w:rsid w:val="1EAEDDC5"/>
    <w:rsid w:val="1FE90E88"/>
    <w:rsid w:val="20010934"/>
    <w:rsid w:val="21D1D68A"/>
    <w:rsid w:val="2508A269"/>
    <w:rsid w:val="2B577A62"/>
    <w:rsid w:val="2D135ED3"/>
    <w:rsid w:val="2D867B71"/>
    <w:rsid w:val="32A49161"/>
    <w:rsid w:val="32DA2A6A"/>
    <w:rsid w:val="34119295"/>
    <w:rsid w:val="349211AA"/>
    <w:rsid w:val="34C8FD2E"/>
    <w:rsid w:val="37F5782E"/>
    <w:rsid w:val="3AF8A80E"/>
    <w:rsid w:val="3B432197"/>
    <w:rsid w:val="3CBF5301"/>
    <w:rsid w:val="41BEF933"/>
    <w:rsid w:val="45261384"/>
    <w:rsid w:val="46C616CA"/>
    <w:rsid w:val="4A819501"/>
    <w:rsid w:val="4AAD247D"/>
    <w:rsid w:val="4ACCF86F"/>
    <w:rsid w:val="4B4832FB"/>
    <w:rsid w:val="4BE64C60"/>
    <w:rsid w:val="4C128395"/>
    <w:rsid w:val="4D2CA9E1"/>
    <w:rsid w:val="4E493D3B"/>
    <w:rsid w:val="4E71DF19"/>
    <w:rsid w:val="4E829ABA"/>
    <w:rsid w:val="4EB803F4"/>
    <w:rsid w:val="4FB48F36"/>
    <w:rsid w:val="5057F749"/>
    <w:rsid w:val="516055EA"/>
    <w:rsid w:val="52B6BE53"/>
    <w:rsid w:val="53B9D7C6"/>
    <w:rsid w:val="53C21E4B"/>
    <w:rsid w:val="549479CA"/>
    <w:rsid w:val="55264307"/>
    <w:rsid w:val="55A918BF"/>
    <w:rsid w:val="56724001"/>
    <w:rsid w:val="568FC0BB"/>
    <w:rsid w:val="57A678BE"/>
    <w:rsid w:val="5964F3EE"/>
    <w:rsid w:val="59D7FDC8"/>
    <w:rsid w:val="5BE0F73F"/>
    <w:rsid w:val="5C0296A7"/>
    <w:rsid w:val="5C38A2A2"/>
    <w:rsid w:val="5D5DC764"/>
    <w:rsid w:val="5D653ED3"/>
    <w:rsid w:val="5E25879D"/>
    <w:rsid w:val="667DF0FA"/>
    <w:rsid w:val="67A560AE"/>
    <w:rsid w:val="6A1FBE7C"/>
    <w:rsid w:val="6C3895E8"/>
    <w:rsid w:val="6F99722D"/>
    <w:rsid w:val="6FFFF377"/>
    <w:rsid w:val="700AC836"/>
    <w:rsid w:val="710F5728"/>
    <w:rsid w:val="7298F694"/>
    <w:rsid w:val="755C2C0E"/>
    <w:rsid w:val="77794DA0"/>
    <w:rsid w:val="78919841"/>
    <w:rsid w:val="7A136A3D"/>
    <w:rsid w:val="7C342ADA"/>
    <w:rsid w:val="7E18AB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CF2D"/>
  <w15:docId w15:val="{D3FF0D06-2637-47DC-B32D-4C03A6933B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cs="Times New Roman" w:eastAsiaTheme="minorHAnsi"/>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9" w:qFormat="1"/>
    <w:lsdException w:name="heading 2" w:uiPriority="1" w:qFormat="1"/>
    <w:lsdException w:name="heading 3" w:uiPriority="1"/>
    <w:lsdException w:name="heading 4" w:uiPriority="1"/>
    <w:lsdException w:name="heading 5" w:uiPriority="1"/>
    <w:lsdException w:name="heading 6" w:uiPriority="1"/>
    <w:lsdException w:name="heading 7" w:uiPriority="1" w:semiHidden="1" w:unhideWhenUsed="1"/>
    <w:lsdException w:name="heading 8" w:uiPriority="1" w:semiHidden="1" w:unhideWhenUsed="1"/>
    <w:lsdException w:name="heading 9" w:uiPriority="1" w:semiHidden="1" w:unhideWhenUsed="1"/>
    <w:lsdException w:name="index 1" w:uiPriority="97" w:semiHidden="1" w:unhideWhenUsed="1"/>
    <w:lsdException w:name="index 2" w:uiPriority="97" w:semiHidden="1" w:unhideWhenUsed="1"/>
    <w:lsdException w:name="index 3" w:uiPriority="97" w:semiHidden="1" w:unhideWhenUsed="1"/>
    <w:lsdException w:name="index 4" w:uiPriority="97" w:semiHidden="1" w:unhideWhenUsed="1"/>
    <w:lsdException w:name="index 5" w:uiPriority="97" w:semiHidden="1" w:unhideWhenUsed="1"/>
    <w:lsdException w:name="index 6" w:uiPriority="97" w:semiHidden="1" w:unhideWhenUsed="1"/>
    <w:lsdException w:name="index 7" w:uiPriority="97" w:semiHidden="1" w:unhideWhenUsed="1"/>
    <w:lsdException w:name="index 8" w:uiPriority="97" w:semiHidden="1" w:unhideWhenUsed="1"/>
    <w:lsdException w:name="index 9" w:uiPriority="97" w:semiHidden="1" w:unhideWhenUsed="1"/>
    <w:lsdException w:name="toc 1" w:uiPriority="97" w:semiHidden="1" w:unhideWhenUsed="1"/>
    <w:lsdException w:name="toc 2" w:uiPriority="14" w:semiHidden="1" w:unhideWhenUsed="1"/>
    <w:lsdException w:name="toc 3" w:uiPriority="97" w:semiHidden="1" w:unhideWhenUsed="1"/>
    <w:lsdException w:name="toc 4" w:uiPriority="97" w:semiHidden="1" w:unhideWhenUsed="1"/>
    <w:lsdException w:name="toc 5" w:uiPriority="97" w:semiHidden="1" w:unhideWhenUsed="1"/>
    <w:lsdException w:name="toc 6" w:uiPriority="97" w:semiHidden="1" w:unhideWhenUsed="1"/>
    <w:lsdException w:name="toc 7" w:uiPriority="97" w:semiHidden="1" w:unhideWhenUsed="1"/>
    <w:lsdException w:name="toc 8" w:uiPriority="97" w:semiHidden="1" w:unhideWhenUsed="1"/>
    <w:lsdException w:name="toc 9" w:uiPriority="97" w:semiHidden="1" w:unhideWhenUsed="1"/>
    <w:lsdException w:name="Normal Indent" w:uiPriority="0" w:semiHidden="1" w:unhideWhenUsed="1"/>
    <w:lsdException w:name="footnote text" w:uiPriority="97"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7" w:semiHidden="1" w:unhideWhenUsed="1"/>
    <w:lsdException w:name="caption" w:uiPriority="97" w:semiHidden="1" w:unhideWhenUsed="1" w:qFormat="1"/>
    <w:lsdException w:name="table of figures" w:uiPriority="97" w:semiHidden="1" w:unhideWhenUsed="1"/>
    <w:lsdException w:name="envelope address" w:uiPriority="97" w:semiHidden="1" w:unhideWhenUsed="1"/>
    <w:lsdException w:name="envelope return" w:uiPriority="97" w:semiHidden="1" w:unhideWhenUsed="1"/>
    <w:lsdException w:name="footnote reference" w:uiPriority="97" w:semiHidden="1" w:unhideWhenUsed="1"/>
    <w:lsdException w:name="annotation reference" w:uiPriority="99" w:semiHidden="1" w:unhideWhenUsed="1"/>
    <w:lsdException w:name="line number" w:uiPriority="97" w:semiHidden="1" w:unhideWhenUsed="1"/>
    <w:lsdException w:name="page number" w:uiPriority="97" w:semiHidden="1" w:unhideWhenUsed="1"/>
    <w:lsdException w:name="endnote reference" w:uiPriority="97" w:semiHidden="1" w:unhideWhenUsed="1"/>
    <w:lsdException w:name="endnote text" w:uiPriority="97" w:semiHidden="1" w:unhideWhenUsed="1"/>
    <w:lsdException w:name="table of authorities" w:uiPriority="97" w:semiHidden="1" w:unhideWhenUsed="1"/>
    <w:lsdException w:name="macro" w:uiPriority="97" w:semiHidden="1" w:unhideWhenUsed="1"/>
    <w:lsdException w:name="toa heading" w:uiPriority="97" w:semiHidden="1" w:unhideWhenUsed="1"/>
    <w:lsdException w:name="List" w:uiPriority="4" w:semiHidden="1" w:unhideWhenUsed="1"/>
    <w:lsdException w:name="List Bullet" w:uiPriority="2" w:semiHidden="1" w:unhideWhenUsed="1" w:qFormat="1"/>
    <w:lsdException w:name="List Number" w:uiPriority="3" w:qFormat="1"/>
    <w:lsdException w:name="List 2" w:uiPriority="4" w:semiHidden="1" w:unhideWhenUsed="1"/>
    <w:lsdException w:name="List 3" w:uiPriority="4" w:semiHidden="1" w:unhideWhenUsed="1"/>
    <w:lsdException w:name="List 4" w:uiPriority="4"/>
    <w:lsdException w:name="List 5" w:uiPriority="4"/>
    <w:lsdException w:name="List Bullet 2" w:uiPriority="2" w:semiHidden="1" w:unhideWhenUsed="1"/>
    <w:lsdException w:name="List Bullet 3" w:uiPriority="2" w:semiHidden="1" w:unhideWhenUsed="1"/>
    <w:lsdException w:name="List Bullet 4" w:uiPriority="2" w:semiHidden="1" w:unhideWhenUsed="1"/>
    <w:lsdException w:name="List Bullet 5" w:uiPriority="2" w:semiHidden="1" w:unhideWhenUsed="1"/>
    <w:lsdException w:name="List Number 2" w:uiPriority="3" w:semiHidden="1" w:unhideWhenUsed="1"/>
    <w:lsdException w:name="List Number 3" w:uiPriority="3" w:semiHidden="1" w:unhideWhenUsed="1"/>
    <w:lsdException w:name="List Number 4" w:uiPriority="3" w:semiHidden="1" w:unhideWhenUsed="1"/>
    <w:lsdException w:name="List Number 5" w:uiPriority="3" w:semiHidden="1" w:unhideWhenUsed="1"/>
    <w:lsdException w:name="Title" w:uiPriority="14" w:qFormat="1"/>
    <w:lsdException w:name="Closing" w:uiPriority="97" w:semiHidden="1" w:unhideWhenUsed="1"/>
    <w:lsdException w:name="Signature" w:uiPriority="97" w:semiHidden="1" w:unhideWhenUsed="1"/>
    <w:lsdException w:name="Default Paragraph Font" w:uiPriority="97" w:semiHidden="1" w:unhideWhenUsed="1"/>
    <w:lsdException w:name="Body Text" w:uiPriority="97" w:semiHidden="1" w:unhideWhenUsed="1"/>
    <w:lsdException w:name="Body Text Indent" w:uiPriority="97" w:semiHidden="1" w:unhideWhenUsed="1"/>
    <w:lsdException w:name="List Continue" w:semiHidden="1" w:unhideWhenUsed="1"/>
    <w:lsdException w:name="List Continue 2" w:uiPriority="10" w:semiHidden="1" w:unhideWhenUsed="1"/>
    <w:lsdException w:name="List Continue 3" w:uiPriority="10" w:semiHidden="1" w:unhideWhenUsed="1"/>
    <w:lsdException w:name="List Continue 4" w:uiPriority="10" w:semiHidden="1" w:unhideWhenUsed="1"/>
    <w:lsdException w:name="List Continue 5" w:uiPriority="10" w:semiHidden="1" w:unhideWhenUsed="1"/>
    <w:lsdException w:name="Message Header" w:uiPriority="97" w:semiHidden="1" w:unhideWhenUsed="1"/>
    <w:lsdException w:name="Subtitle" w:uiPriority="97"/>
    <w:lsdException w:name="Salutation" w:uiPriority="97"/>
    <w:lsdException w:name="Date" w:uiPriority="97"/>
    <w:lsdException w:name="Body Text First Indent" w:uiPriority="97"/>
    <w:lsdException w:name="Body Text First Indent 2" w:uiPriority="97" w:semiHidden="1" w:unhideWhenUsed="1"/>
    <w:lsdException w:name="Note Heading" w:uiPriority="97" w:semiHidden="1" w:unhideWhenUsed="1"/>
    <w:lsdException w:name="Body Text 2" w:uiPriority="97" w:semiHidden="1" w:unhideWhenUsed="1"/>
    <w:lsdException w:name="Body Text 3" w:uiPriority="97" w:semiHidden="1" w:unhideWhenUsed="1"/>
    <w:lsdException w:name="Body Text Indent 2" w:uiPriority="97" w:semiHidden="1" w:unhideWhenUsed="1"/>
    <w:lsdException w:name="Body Text Indent 3" w:uiPriority="97" w:semiHidden="1" w:unhideWhenUsed="1"/>
    <w:lsdException w:name="Block Text" w:uiPriority="97" w:semiHidden="1" w:unhideWhenUsed="1"/>
    <w:lsdException w:name="Hyperlink" w:uiPriority="15" w:semiHidden="1" w:unhideWhenUsed="1"/>
    <w:lsdException w:name="FollowedHyperlink" w:uiPriority="97" w:semiHidden="1" w:unhideWhenUsed="1"/>
    <w:lsdException w:name="Strong" w:uiPriority="0" w:qFormat="1"/>
    <w:lsdException w:name="Emphasis" w:uiPriority="97"/>
    <w:lsdException w:name="Document Map" w:uiPriority="97" w:semiHidden="1" w:unhideWhenUsed="1"/>
    <w:lsdException w:name="Plain Text" w:uiPriority="99" w:semiHidden="1" w:unhideWhenUsed="1"/>
    <w:lsdException w:name="E-mail Signature" w:uiPriority="97"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uiPriority="97" w:semiHidden="1" w:unhideWhenUsed="1"/>
    <w:lsdException w:name="HTML Address" w:uiPriority="97" w:semiHidden="1" w:unhideWhenUsed="1"/>
    <w:lsdException w:name="HTML Cite" w:uiPriority="97" w:semiHidden="1" w:unhideWhenUsed="1"/>
    <w:lsdException w:name="HTML Code" w:uiPriority="97" w:semiHidden="1" w:unhideWhenUsed="1"/>
    <w:lsdException w:name="HTML Definition" w:uiPriority="97" w:semiHidden="1" w:unhideWhenUsed="1"/>
    <w:lsdException w:name="HTML Keyboard" w:uiPriority="97" w:semiHidden="1" w:unhideWhenUsed="1"/>
    <w:lsdException w:name="HTML Preformatted" w:uiPriority="97" w:semiHidden="1" w:unhideWhenUsed="1"/>
    <w:lsdException w:name="HTML Sample" w:uiPriority="97" w:semiHidden="1" w:unhideWhenUsed="1"/>
    <w:lsdException w:name="HTML Typewriter" w:uiPriority="97" w:semiHidden="1" w:unhideWhenUsed="1"/>
    <w:lsdException w:name="HTML Variable" w:uiPriority="97" w:semiHidden="1" w:unhideWhenUsed="1"/>
    <w:lsdException w:name="Normal Table" w:semiHidden="1" w:unhideWhenUsed="1"/>
    <w:lsdException w:name="annotation subject" w:uiPriority="97" w:semiHidden="1" w:unhideWhenUsed="1"/>
    <w:lsdException w:name="No List" w:uiPriority="97" w:semiHidden="1" w:unhideWhenUsed="1"/>
    <w:lsdException w:name="Outline List 1" w:uiPriority="97" w:semiHidden="1" w:unhideWhenUsed="1"/>
    <w:lsdException w:name="Outline List 2" w:uiPriority="97" w:semiHidden="1" w:unhideWhenUsed="1"/>
    <w:lsdException w:name="Outline List 3" w:uiPriority="97"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semiHidden="1" w:unhideWhenUsed="1"/>
    <w:lsdException w:name="Table Grid" w:uiPriority="59"/>
    <w:lsdException w:name="Table Theme" w:semiHidden="1" w:unhideWhenUsed="1"/>
    <w:lsdException w:name="Placeholder Text" w:uiPriority="97" w:semiHidden="1"/>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uiPriority="9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4914"/>
    <w:rPr>
      <w:rFonts w:ascii="Arial" w:hAnsi="Arial"/>
      <w:sz w:val="22"/>
    </w:rPr>
  </w:style>
  <w:style w:type="paragraph" w:styleId="Heading1">
    <w:name w:val="heading 1"/>
    <w:basedOn w:val="Normal"/>
    <w:next w:val="Normal"/>
    <w:link w:val="Heading1Char"/>
    <w:uiPriority w:val="9"/>
    <w:qFormat/>
    <w:rsid w:val="000C453F"/>
    <w:pPr>
      <w:keepNext/>
      <w:spacing w:line="400" w:lineRule="atLeast"/>
      <w:outlineLvl w:val="0"/>
    </w:pPr>
    <w:rPr>
      <w:rFonts w:cs="Arial"/>
      <w:b/>
      <w:bCs/>
      <w:kern w:val="32"/>
      <w:sz w:val="42"/>
      <w:szCs w:val="32"/>
    </w:rPr>
  </w:style>
  <w:style w:type="paragraph" w:styleId="Heading2">
    <w:name w:val="heading 2"/>
    <w:basedOn w:val="Normal"/>
    <w:next w:val="Normal"/>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cs="Arial" w:asciiTheme="majorHAnsi" w:hAnsiTheme="majorHAnsi"/>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cs="Arial"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2"/>
    <w:qFormat/>
    <w:rsid w:val="003D0ECA"/>
    <w:pPr>
      <w:numPr>
        <w:numId w:val="2"/>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styleId="BodyTextChar" w:customStyle="1">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styleId="BodyTextIndent3Char" w:customStyle="1">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2"/>
      </w:numPr>
    </w:pPr>
  </w:style>
  <w:style w:type="numbering" w:styleId="1ai">
    <w:name w:val="Outline List 1"/>
    <w:basedOn w:val="NoList"/>
    <w:uiPriority w:val="97"/>
    <w:semiHidden/>
    <w:rsid w:val="008E65A3"/>
    <w:pPr>
      <w:numPr>
        <w:numId w:val="13"/>
      </w:numPr>
    </w:pPr>
  </w:style>
  <w:style w:type="numbering" w:styleId="ArticleSection">
    <w:name w:val="Outline List 3"/>
    <w:basedOn w:val="NoList"/>
    <w:uiPriority w:val="97"/>
    <w:semiHidden/>
    <w:rsid w:val="008E65A3"/>
    <w:pPr>
      <w:numPr>
        <w:numId w:val="14"/>
      </w:numPr>
    </w:pPr>
  </w:style>
  <w:style w:type="paragraph" w:styleId="BalloonText">
    <w:name w:val="Balloon Text"/>
    <w:basedOn w:val="Normal"/>
    <w:link w:val="BalloonTextChar"/>
    <w:uiPriority w:val="97"/>
    <w:semiHidden/>
    <w:rsid w:val="008E65A3"/>
    <w:rPr>
      <w:rFonts w:cs="Tahoma"/>
      <w:sz w:val="16"/>
      <w:szCs w:val="16"/>
    </w:rPr>
  </w:style>
  <w:style w:type="character" w:styleId="BalloonTextChar" w:customStyle="1">
    <w:name w:val="Balloon Text Char"/>
    <w:basedOn w:val="DefaultParagraphFont"/>
    <w:link w:val="BalloonText"/>
    <w:uiPriority w:val="97"/>
    <w:semiHidden/>
    <w:rsid w:val="008E65A3"/>
    <w:rPr>
      <w:rFonts w:cs="Tahoma" w:asciiTheme="minorHAnsi" w:hAnsiTheme="minorHAnsi"/>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styleId="BodyText2Char" w:customStyle="1">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styleId="BodyText3Char" w:customStyle="1">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styleId="BodyTextFirstIndentChar" w:customStyle="1">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styleId="BodyTextIndentChar" w:customStyle="1">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styleId="BodyTextFirstIndent2Char" w:customStyle="1">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styleId="BodyTextIndent2Char" w:customStyle="1">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styleId="ClosingChar" w:customStyle="1">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styleId="CommentTextChar" w:customStyle="1">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styleId="CommentSubjectChar" w:customStyle="1">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styleId="DateChar" w:customStyle="1">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styleId="DocumentMapChar" w:customStyle="1">
    <w:name w:val="Document Map Char"/>
    <w:basedOn w:val="DefaultParagraphFont"/>
    <w:link w:val="DocumentMap"/>
    <w:uiPriority w:val="97"/>
    <w:semiHidden/>
    <w:rsid w:val="008E65A3"/>
    <w:rPr>
      <w:rFonts w:cs="Tahoma" w:asciiTheme="minorHAnsi" w:hAnsiTheme="minorHAnsi"/>
      <w:sz w:val="16"/>
      <w:szCs w:val="16"/>
    </w:rPr>
  </w:style>
  <w:style w:type="paragraph" w:styleId="E-mailSignature">
    <w:name w:val="E-mail Signature"/>
    <w:basedOn w:val="Normal"/>
    <w:link w:val="E-mailSignatureChar"/>
    <w:uiPriority w:val="97"/>
    <w:semiHidden/>
    <w:rsid w:val="008E65A3"/>
  </w:style>
  <w:style w:type="character" w:styleId="E-mailSignatureChar" w:customStyle="1">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styleId="EndnoteTextChar" w:customStyle="1">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Space="180" w:wrap="auto" w:hAnchor="page" w:xAlign="center" w:yAlign="bottom" w:hRule="exact"/>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styleId="FooterChar" w:customStyle="1">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styleId="FootnoteTextChar" w:customStyle="1">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styleId="HeaderChar" w:customStyle="1">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styleId="HTMLAddressChar" w:customStyle="1">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styleId="HTMLPreformattedChar" w:customStyle="1">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hAnsiTheme="majorHAnsi" w:eastAsiaTheme="majorEastAsia"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styleId="MacroTextChar" w:customStyle="1">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 w:val="24"/>
      <w:szCs w:val="24"/>
    </w:rPr>
  </w:style>
  <w:style w:type="character" w:styleId="MessageHeaderChar" w:customStyle="1">
    <w:name w:val="Message Header Char"/>
    <w:basedOn w:val="DefaultParagraphFont"/>
    <w:link w:val="MessageHeader"/>
    <w:uiPriority w:val="97"/>
    <w:semiHidden/>
    <w:rsid w:val="008E65A3"/>
    <w:rPr>
      <w:rFonts w:asciiTheme="minorHAnsi" w:hAnsiTheme="minorHAnsi" w:eastAsiaTheme="majorEastAsia"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styleId="NoteHeadingChar" w:customStyle="1">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styleId="PlainTextChar" w:customStyle="1">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styleId="QuoteChar" w:customStyle="1">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styleId="SalutationChar" w:customStyle="1">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styleId="SignatureChar" w:customStyle="1">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qFormat/>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97"/>
    <w:semiHidden/>
    <w:rsid w:val="008E65A3"/>
    <w:rPr>
      <w:rFonts w:asciiTheme="minorHAnsi" w:hAnsiTheme="minorHAnsi" w:eastAsiaTheme="majorEastAsia"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rsid w:val="008E65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rsid w:val="008E65A3"/>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rsid w:val="008E65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rsid w:val="008E65A3"/>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rsid w:val="008E65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rsid w:val="008E65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rsid w:val="008E65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rsid w:val="008E65A3"/>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rsid w:val="008E65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rsid w:val="008E65A3"/>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rsid w:val="008E65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rsid w:val="008E65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rsid w:val="008E65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rsid w:val="008E65A3"/>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rsid w:val="008E65A3"/>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rsid w:val="008E65A3"/>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rsid w:val="008E65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rsid w:val="008E65A3"/>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rsid w:val="008E65A3"/>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rsid w:val="008E65A3"/>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rsid w:val="008E65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8"/>
    <w:rsid w:val="008E65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8"/>
    <w:rsid w:val="008E65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styleId="TitleChar" w:customStyle="1">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hAnsiTheme="majorHAnsi" w:eastAsiaTheme="majorEastAsia"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styleId="ListParagraphChar" w:customStyle="1">
    <w:name w:val="List Paragraph Char"/>
    <w:link w:val="ListParagraph"/>
    <w:uiPriority w:val="34"/>
    <w:locked/>
    <w:rsid w:val="00E43C5B"/>
    <w:rPr>
      <w:rFonts w:ascii="Georgia" w:hAnsi="Georgia"/>
      <w:sz w:val="22"/>
    </w:rPr>
  </w:style>
  <w:style w:type="paragraph" w:styleId="BasicParagraph" w:customStyle="1">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TitleSub" w:customStyle="1">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styleId="PSCGreen" w:customStyle="1">
    <w:name w:val="PSC_Green"/>
    <w:basedOn w:val="TableNormal"/>
    <w:uiPriority w:val="99"/>
    <w:rsid w:val="00A76532"/>
    <w:pPr>
      <w:spacing w:line="280" w:lineRule="atLeast"/>
    </w:pPr>
    <w:rPr>
      <w:rFonts w:ascii="Arial" w:hAnsi="Arial"/>
      <w:color w:val="FFFFFF" w:themeColor="background1"/>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02436B"/>
    <w:pPr>
      <w:spacing w:before="40" w:after="40" w:line="280" w:lineRule="atLeast"/>
    </w:pPr>
    <w:rPr>
      <w:color w:val="FFFFFF"/>
      <w:sz w:val="20"/>
    </w:rPr>
  </w:style>
  <w:style w:type="table" w:styleId="PSCPurple" w:customStyle="1">
    <w:name w:val="PSC_Purple"/>
    <w:basedOn w:val="TableNormal"/>
    <w:uiPriority w:val="99"/>
    <w:rsid w:val="008E0207"/>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02436B"/>
    <w:rPr>
      <w:color w:val="auto"/>
    </w:rPr>
  </w:style>
  <w:style w:type="paragraph" w:styleId="Tablehead1" w:customStyle="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styleId="TableBullet" w:customStyle="1">
    <w:name w:val="Table Bullet"/>
    <w:basedOn w:val="ListBullet"/>
    <w:qFormat/>
    <w:rsid w:val="003C64C5"/>
    <w:rPr>
      <w:sz w:val="20"/>
    </w:rPr>
  </w:style>
  <w:style w:type="paragraph" w:styleId="HelpText" w:customStyle="1">
    <w:name w:val="HelpText"/>
    <w:basedOn w:val="Normal"/>
    <w:qFormat/>
    <w:rsid w:val="00B04165"/>
    <w:pPr>
      <w:spacing w:after="0"/>
    </w:pPr>
    <w:rPr>
      <w:rFonts w:asciiTheme="minorHAnsi" w:hAnsiTheme="minorHAnsi"/>
      <w:vanish/>
      <w:color w:val="FF0000"/>
      <w:sz w:val="16"/>
    </w:rPr>
  </w:style>
  <w:style w:type="paragraph" w:styleId="TableTextWhite0" w:customStyle="1">
    <w:name w:val="Table_Text_White"/>
    <w:basedOn w:val="Normal"/>
    <w:qFormat/>
    <w:rsid w:val="00803E47"/>
    <w:pPr>
      <w:spacing w:before="40" w:after="40" w:line="280" w:lineRule="atLeast"/>
    </w:pPr>
    <w:rPr>
      <w:b/>
      <w:color w:val="FFFFFF"/>
    </w:rPr>
  </w:style>
  <w:style w:type="paragraph" w:styleId="OSRlevel1bullet10pt" w:customStyle="1">
    <w:name w:val="OSR level 1 bullet 10 pt"/>
    <w:basedOn w:val="Normal"/>
    <w:rsid w:val="005505E4"/>
    <w:pPr>
      <w:numPr>
        <w:numId w:val="15"/>
      </w:numPr>
      <w:spacing w:after="0"/>
    </w:pPr>
    <w:rPr>
      <w:rFonts w:ascii="Times New Roman" w:hAnsi="Times New Roman" w:eastAsia="Times New Roman"/>
      <w:sz w:val="24"/>
      <w:szCs w:val="24"/>
      <w:lang w:eastAsia="en-AU"/>
    </w:rPr>
  </w:style>
  <w:style w:type="paragraph" w:styleId="Pa18" w:customStyle="1">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styleId="Heading1Char" w:customStyle="1">
    <w:name w:val="Heading 1 Char"/>
    <w:basedOn w:val="DefaultParagraphFont"/>
    <w:link w:val="Heading1"/>
    <w:uiPriority w:val="1"/>
    <w:rsid w:val="000C453F"/>
    <w:rPr>
      <w:rFonts w:ascii="Arial" w:hAnsi="Arial" w:cs="Arial"/>
      <w:b/>
      <w:bCs/>
      <w:kern w:val="32"/>
      <w:sz w:val="42"/>
      <w:szCs w:val="32"/>
    </w:rPr>
  </w:style>
  <w:style w:type="paragraph" w:styleId="msonormal0" w:customStyle="1">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table" w:styleId="GridTable4-Accent1">
    <w:name w:val="Grid Table 4 Accent 1"/>
    <w:basedOn w:val="TableNormal"/>
    <w:uiPriority w:val="49"/>
    <w:rsid w:val="00E83456"/>
    <w:pPr>
      <w:spacing w:after="0"/>
    </w:pPr>
    <w:rPr>
      <w:rFonts w:asciiTheme="minorHAnsi" w:hAnsiTheme="minorHAnsi" w:cstheme="minorBidi"/>
      <w:sz w:val="22"/>
      <w:szCs w:val="22"/>
    </w:rPr>
    <w:tblPr>
      <w:tblStyleRowBandSize w:val="1"/>
      <w:tblStyleColBandSize w:val="1"/>
      <w:tblInd w:w="0" w:type="nil"/>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10FF8"/>
    <w:rPr>
      <w:color w:val="605E5C"/>
      <w:shd w:val="clear" w:color="auto" w:fill="E1DFDD"/>
    </w:rPr>
  </w:style>
  <w:style w:type="character" w:styleId="Style1" w:customStyle="1">
    <w:name w:val="Style1"/>
    <w:basedOn w:val="DefaultParagraphFont"/>
    <w:uiPriority w:val="1"/>
    <w:rsid w:val="00994E13"/>
    <w:rPr>
      <w:rFonts w:hint="default" w:ascii="Arial" w:hAnsi="Arial" w:cs="Arial"/>
      <w:sz w:val="18"/>
    </w:rPr>
  </w:style>
  <w:style w:type="table" w:styleId="PSCPurple16" w:customStyle="1">
    <w:name w:val="PSC_Purple16"/>
    <w:basedOn w:val="TableNormal"/>
    <w:uiPriority w:val="99"/>
    <w:rsid w:val="00712FC0"/>
    <w:pPr>
      <w:spacing w:after="0"/>
    </w:pPr>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Revision">
    <w:name w:val="Revision"/>
    <w:hidden/>
    <w:uiPriority w:val="99"/>
    <w:semiHidden/>
    <w:rsid w:val="00F24380"/>
    <w:pPr>
      <w:spacing w:after="0"/>
    </w:pPr>
    <w:rPr>
      <w:rFonts w:ascii="Arial" w:hAnsi="Arial"/>
      <w:sz w:val="22"/>
    </w:rPr>
  </w:style>
  <w:style w:type="paragraph" w:styleId="Pa12" w:customStyle="1">
    <w:name w:val="Pa12"/>
    <w:basedOn w:val="Normal"/>
    <w:next w:val="Normal"/>
    <w:uiPriority w:val="99"/>
    <w:rsid w:val="00F443E3"/>
    <w:pPr>
      <w:autoSpaceDE w:val="0"/>
      <w:autoSpaceDN w:val="0"/>
      <w:adjustRightInd w:val="0"/>
      <w:spacing w:after="0" w:line="161" w:lineRule="atLeast"/>
    </w:pPr>
    <w:rPr>
      <w:rFonts w:ascii="Rooney Light" w:hAnsi="Rooney Light"/>
      <w:sz w:val="24"/>
      <w:szCs w:val="24"/>
    </w:rPr>
  </w:style>
  <w:style w:type="character" w:styleId="Mention">
    <w:name w:val="Mention"/>
    <w:basedOn w:val="DefaultParagraphFont"/>
    <w:uiPriority w:val="99"/>
    <w:unhideWhenUsed/>
    <w:rsid w:val="00894E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png@01D9AF23.14D1F300" TargetMode="External" Id="rId13" /><Relationship Type="http://schemas.openxmlformats.org/officeDocument/2006/relationships/hyperlink" Target="https://www.psc.nsw.gov.au/workforce-management/capability-framework/the-capability-framework" TargetMode="External" Id="rId18" /><Relationship Type="http://schemas.openxmlformats.org/officeDocument/2006/relationships/image" Target="media/image9.png" Id="rId26" /><Relationship Type="http://schemas.openxmlformats.org/officeDocument/2006/relationships/customXml" Target="../customXml/item3.xml" Id="rId3" /><Relationship Type="http://schemas.openxmlformats.org/officeDocument/2006/relationships/image" Target="media/image4.png"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8.png" Id="rId25" /><Relationship Type="http://schemas.openxmlformats.org/officeDocument/2006/relationships/fontTable" Target="fontTable.xml" Id="rId33"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3.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health.nsw.gov.au/" TargetMode="External" Id="rId11" /><Relationship Type="http://schemas.openxmlformats.org/officeDocument/2006/relationships/image" Target="media/image7.png" Id="rId24" /><Relationship Type="http://schemas.openxmlformats.org/officeDocument/2006/relationships/footer" Target="footer3.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image" Target="media/image6.png" Id="rId23" /><Relationship Type="http://schemas.openxmlformats.org/officeDocument/2006/relationships/header" Target="header2.xm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glossaryDocument" Target="glossary/document.xml" Id="rId35" /></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4CA8B3979147B2A7BCA6C67DC5395F"/>
        <w:category>
          <w:name w:val="General"/>
          <w:gallery w:val="placeholder"/>
        </w:category>
        <w:types>
          <w:type w:val="bbPlcHdr"/>
        </w:types>
        <w:behaviors>
          <w:behavior w:val="content"/>
        </w:behaviors>
        <w:guid w:val="{C854F013-7D15-42B2-B3DC-17D1381BEBD6}"/>
      </w:docPartPr>
      <w:docPartBody>
        <w:p w:rsidR="002214CA" w:rsidP="00840950" w:rsidRDefault="00840950">
          <w:pPr>
            <w:pStyle w:val="394CA8B3979147B2A7BCA6C67DC5395F"/>
          </w:pPr>
          <w:r>
            <w:rPr>
              <w:rStyle w:val="PlaceholderText"/>
              <w:rFonts w:cs="Arial"/>
              <w:sz w:val="20"/>
              <w:szCs w:val="20"/>
            </w:rPr>
            <w:t>Choose an item.</w:t>
          </w:r>
        </w:p>
      </w:docPartBody>
    </w:docPart>
    <w:docPart>
      <w:docPartPr>
        <w:name w:val="2BC9FF09E42744E9936C40232CD384F2"/>
        <w:category>
          <w:name w:val="General"/>
          <w:gallery w:val="placeholder"/>
        </w:category>
        <w:types>
          <w:type w:val="bbPlcHdr"/>
        </w:types>
        <w:behaviors>
          <w:behavior w:val="content"/>
        </w:behaviors>
        <w:guid w:val="{56F050AC-2ACA-4485-AF1F-BB77525B4386}"/>
      </w:docPartPr>
      <w:docPartBody>
        <w:p w:rsidR="002214CA" w:rsidP="00840950" w:rsidRDefault="00840950">
          <w:pPr>
            <w:pStyle w:val="2BC9FF09E42744E9936C40232CD384F2"/>
          </w:pPr>
          <w:r>
            <w:rPr>
              <w:rStyle w:val="PlaceholderText"/>
              <w:rFonts w:cs="Arial"/>
              <w:sz w:val="20"/>
              <w:szCs w:val="20"/>
            </w:rPr>
            <w:t>Choose an item.</w:t>
          </w:r>
        </w:p>
      </w:docPartBody>
    </w:docPart>
    <w:docPart>
      <w:docPartPr>
        <w:name w:val="A8CF3C8CB74D465F989391B71C29347A"/>
        <w:category>
          <w:name w:val="General"/>
          <w:gallery w:val="placeholder"/>
        </w:category>
        <w:types>
          <w:type w:val="bbPlcHdr"/>
        </w:types>
        <w:behaviors>
          <w:behavior w:val="content"/>
        </w:behaviors>
        <w:guid w:val="{53BCD0AB-4BE4-4BF2-8A28-E9FEF06793F0}"/>
      </w:docPartPr>
      <w:docPartBody>
        <w:p w:rsidR="002214CA" w:rsidP="00840950" w:rsidRDefault="00840950">
          <w:pPr>
            <w:pStyle w:val="A8CF3C8CB74D465F989391B71C29347A"/>
          </w:pPr>
          <w:r>
            <w:rPr>
              <w:rStyle w:val="PlaceholderText"/>
              <w:rFonts w:cs="Arial"/>
              <w:sz w:val="20"/>
              <w:szCs w:val="20"/>
            </w:rPr>
            <w:t>Choose an item.</w:t>
          </w:r>
        </w:p>
      </w:docPartBody>
    </w:docPart>
    <w:docPart>
      <w:docPartPr>
        <w:name w:val="6910024F580E44BEB94FB8AF57577B0D"/>
        <w:category>
          <w:name w:val="General"/>
          <w:gallery w:val="placeholder"/>
        </w:category>
        <w:types>
          <w:type w:val="bbPlcHdr"/>
        </w:types>
        <w:behaviors>
          <w:behavior w:val="content"/>
        </w:behaviors>
        <w:guid w:val="{9490CF99-F989-42AC-9CE7-ECF132111F84}"/>
      </w:docPartPr>
      <w:docPartBody>
        <w:p w:rsidR="002214CA" w:rsidP="00840950" w:rsidRDefault="00840950">
          <w:pPr>
            <w:pStyle w:val="6910024F580E44BEB94FB8AF57577B0D"/>
          </w:pPr>
          <w:r>
            <w:rPr>
              <w:rStyle w:val="PlaceholderText"/>
              <w:rFonts w:cs="Arial"/>
              <w:sz w:val="20"/>
              <w:szCs w:val="20"/>
            </w:rPr>
            <w:t>Choose an item.</w:t>
          </w:r>
        </w:p>
      </w:docPartBody>
    </w:docPart>
    <w:docPart>
      <w:docPartPr>
        <w:name w:val="1F88B0F634D7480EB4A0F689CC732D28"/>
        <w:category>
          <w:name w:val="General"/>
          <w:gallery w:val="placeholder"/>
        </w:category>
        <w:types>
          <w:type w:val="bbPlcHdr"/>
        </w:types>
        <w:behaviors>
          <w:behavior w:val="content"/>
        </w:behaviors>
        <w:guid w:val="{20A00433-10B1-4A71-B85A-AC43E3137CD3}"/>
      </w:docPartPr>
      <w:docPartBody>
        <w:p w:rsidR="002214CA" w:rsidP="00840950" w:rsidRDefault="00840950">
          <w:pPr>
            <w:pStyle w:val="1F88B0F634D7480EB4A0F689CC732D28"/>
          </w:pPr>
          <w:r>
            <w:rPr>
              <w:rStyle w:val="PlaceholderText"/>
              <w:rFonts w:cs="Arial"/>
              <w:sz w:val="20"/>
              <w:szCs w:val="20"/>
            </w:rPr>
            <w:t>Choose an item.</w:t>
          </w:r>
        </w:p>
      </w:docPartBody>
    </w:docPart>
    <w:docPart>
      <w:docPartPr>
        <w:name w:val="5E851AF4DD36424684536753A88715D6"/>
        <w:category>
          <w:name w:val="General"/>
          <w:gallery w:val="placeholder"/>
        </w:category>
        <w:types>
          <w:type w:val="bbPlcHdr"/>
        </w:types>
        <w:behaviors>
          <w:behavior w:val="content"/>
        </w:behaviors>
        <w:guid w:val="{DA35AB11-7B9F-42DB-B7EA-7E2DF041CB52}"/>
      </w:docPartPr>
      <w:docPartBody>
        <w:p w:rsidR="002214CA" w:rsidP="00840950" w:rsidRDefault="00840950">
          <w:pPr>
            <w:pStyle w:val="5E851AF4DD36424684536753A88715D6"/>
          </w:pPr>
          <w:r>
            <w:rPr>
              <w:rStyle w:val="PlaceholderText"/>
              <w:rFonts w:cs="Arial"/>
              <w:sz w:val="20"/>
              <w:szCs w:val="20"/>
            </w:rPr>
            <w:t>Choose an item.</w:t>
          </w:r>
        </w:p>
      </w:docPartBody>
    </w:docPart>
    <w:docPart>
      <w:docPartPr>
        <w:name w:val="4227FC2AB8D943C9BBBF6A7CB61623BD"/>
        <w:category>
          <w:name w:val="General"/>
          <w:gallery w:val="placeholder"/>
        </w:category>
        <w:types>
          <w:type w:val="bbPlcHdr"/>
        </w:types>
        <w:behaviors>
          <w:behavior w:val="content"/>
        </w:behaviors>
        <w:guid w:val="{AC8C74F7-B469-4D1E-8DFB-7F3478AA1DB3}"/>
      </w:docPartPr>
      <w:docPartBody>
        <w:p w:rsidR="002214CA" w:rsidP="00840950" w:rsidRDefault="00840950">
          <w:pPr>
            <w:pStyle w:val="4227FC2AB8D943C9BBBF6A7CB61623BD"/>
          </w:pPr>
          <w:r>
            <w:rPr>
              <w:rStyle w:val="PlaceholderText"/>
              <w:rFonts w:cs="Arial"/>
              <w:sz w:val="20"/>
              <w:szCs w:val="20"/>
            </w:rPr>
            <w:t>Choose an item.</w:t>
          </w:r>
        </w:p>
      </w:docPartBody>
    </w:docPart>
    <w:docPart>
      <w:docPartPr>
        <w:name w:val="625D7D1D26A44580AE610FF32595BA44"/>
        <w:category>
          <w:name w:val="General"/>
          <w:gallery w:val="placeholder"/>
        </w:category>
        <w:types>
          <w:type w:val="bbPlcHdr"/>
        </w:types>
        <w:behaviors>
          <w:behavior w:val="content"/>
        </w:behaviors>
        <w:guid w:val="{95F654CE-1335-4C45-B363-DA40F15DBA7B}"/>
      </w:docPartPr>
      <w:docPartBody>
        <w:p w:rsidR="002214CA" w:rsidP="00840950" w:rsidRDefault="00840950">
          <w:pPr>
            <w:pStyle w:val="625D7D1D26A44580AE610FF32595BA44"/>
          </w:pPr>
          <w:r>
            <w:rPr>
              <w:rStyle w:val="PlaceholderText"/>
              <w:rFonts w:cs="Arial"/>
              <w:sz w:val="20"/>
              <w:szCs w:val="20"/>
            </w:rPr>
            <w:t>Choose an item.</w:t>
          </w:r>
        </w:p>
      </w:docPartBody>
    </w:docPart>
    <w:docPart>
      <w:docPartPr>
        <w:name w:val="129E6F6331D2483E9857BB33D0ACACD9"/>
        <w:category>
          <w:name w:val="General"/>
          <w:gallery w:val="placeholder"/>
        </w:category>
        <w:types>
          <w:type w:val="bbPlcHdr"/>
        </w:types>
        <w:behaviors>
          <w:behavior w:val="content"/>
        </w:behaviors>
        <w:guid w:val="{B890DF47-542F-4557-A53C-F2F8BCF90CDF}"/>
      </w:docPartPr>
      <w:docPartBody>
        <w:p w:rsidR="002214CA" w:rsidP="00840950" w:rsidRDefault="00840950">
          <w:pPr>
            <w:pStyle w:val="129E6F6331D2483E9857BB33D0ACACD9"/>
          </w:pPr>
          <w:r>
            <w:rPr>
              <w:rStyle w:val="PlaceholderText"/>
              <w:rFonts w:cs="Arial"/>
              <w:sz w:val="20"/>
              <w:szCs w:val="20"/>
            </w:rPr>
            <w:t>Choose an item.</w:t>
          </w:r>
        </w:p>
      </w:docPartBody>
    </w:docPart>
    <w:docPart>
      <w:docPartPr>
        <w:name w:val="9B77F86E45AD44C8A543286C48205A24"/>
        <w:category>
          <w:name w:val="General"/>
          <w:gallery w:val="placeholder"/>
        </w:category>
        <w:types>
          <w:type w:val="bbPlcHdr"/>
        </w:types>
        <w:behaviors>
          <w:behavior w:val="content"/>
        </w:behaviors>
        <w:guid w:val="{4C79867A-2A3C-4C1A-BDA5-2B500DDE1510}"/>
      </w:docPartPr>
      <w:docPartBody>
        <w:p w:rsidR="002214CA" w:rsidP="00840950" w:rsidRDefault="00840950">
          <w:pPr>
            <w:pStyle w:val="9B77F86E45AD44C8A543286C48205A24"/>
          </w:pPr>
          <w:r>
            <w:rPr>
              <w:rStyle w:val="PlaceholderText"/>
              <w:rFonts w:cs="Arial"/>
              <w:sz w:val="20"/>
              <w:szCs w:val="20"/>
            </w:rPr>
            <w:t>Choose an item.</w:t>
          </w:r>
        </w:p>
      </w:docPartBody>
    </w:docPart>
    <w:docPart>
      <w:docPartPr>
        <w:name w:val="A90AB0D6002A475ABFC046A1D7003526"/>
        <w:category>
          <w:name w:val="General"/>
          <w:gallery w:val="placeholder"/>
        </w:category>
        <w:types>
          <w:type w:val="bbPlcHdr"/>
        </w:types>
        <w:behaviors>
          <w:behavior w:val="content"/>
        </w:behaviors>
        <w:guid w:val="{A928FFE9-BCD5-4B57-B58A-447E3A267030}"/>
      </w:docPartPr>
      <w:docPartBody>
        <w:p w:rsidR="002A5E1F" w:rsidP="00965C00" w:rsidRDefault="00965C00">
          <w:pPr>
            <w:pStyle w:val="A90AB0D6002A475ABFC046A1D7003526"/>
          </w:pPr>
          <w:r>
            <w:rPr>
              <w:rStyle w:val="PlaceholderText"/>
              <w:rFonts w:cs="Arial"/>
              <w:sz w:val="20"/>
              <w:szCs w:val="20"/>
            </w:rPr>
            <w:t>Choose an item.</w:t>
          </w:r>
        </w:p>
      </w:docPartBody>
    </w:docPart>
    <w:docPart>
      <w:docPartPr>
        <w:name w:val="5072BDBC2567444EAF5834962CB12AF3"/>
        <w:category>
          <w:name w:val="General"/>
          <w:gallery w:val="placeholder"/>
        </w:category>
        <w:types>
          <w:type w:val="bbPlcHdr"/>
        </w:types>
        <w:behaviors>
          <w:behavior w:val="content"/>
        </w:behaviors>
        <w:guid w:val="{16332A59-A1EF-491B-8ADC-CA68246EDA78}"/>
      </w:docPartPr>
      <w:docPartBody>
        <w:p w:rsidR="002A5E1F" w:rsidP="00965C00" w:rsidRDefault="00965C00">
          <w:pPr>
            <w:pStyle w:val="5072BDBC2567444EAF5834962CB12AF3"/>
          </w:pPr>
          <w:r>
            <w:rPr>
              <w:rStyle w:val="PlaceholderText"/>
              <w:rFonts w:cs="Arial"/>
              <w:sz w:val="20"/>
              <w:szCs w:val="20"/>
            </w:rPr>
            <w:t>Choose an item.</w:t>
          </w:r>
        </w:p>
      </w:docPartBody>
    </w:docPart>
    <w:docPart>
      <w:docPartPr>
        <w:name w:val="CD8AED9D01DC43DD91C87A80750682E5"/>
        <w:category>
          <w:name w:val="General"/>
          <w:gallery w:val="placeholder"/>
        </w:category>
        <w:types>
          <w:type w:val="bbPlcHdr"/>
        </w:types>
        <w:behaviors>
          <w:behavior w:val="content"/>
        </w:behaviors>
        <w:guid w:val="{5D0608ED-2FB2-455A-B65D-0A215CCC9CEE}"/>
      </w:docPartPr>
      <w:docPartBody>
        <w:p w:rsidR="002A5E1F" w:rsidP="00965C00" w:rsidRDefault="00965C00">
          <w:pPr>
            <w:pStyle w:val="CD8AED9D01DC43DD91C87A80750682E5"/>
          </w:pPr>
          <w:r>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50"/>
    <w:rsid w:val="000217BF"/>
    <w:rsid w:val="002214CA"/>
    <w:rsid w:val="00246642"/>
    <w:rsid w:val="002A5E1F"/>
    <w:rsid w:val="00315C83"/>
    <w:rsid w:val="003375DE"/>
    <w:rsid w:val="00390BC3"/>
    <w:rsid w:val="005A5752"/>
    <w:rsid w:val="006730F0"/>
    <w:rsid w:val="00796080"/>
    <w:rsid w:val="007A65B0"/>
    <w:rsid w:val="00834ED3"/>
    <w:rsid w:val="00840950"/>
    <w:rsid w:val="00965C00"/>
    <w:rsid w:val="009B18D8"/>
    <w:rsid w:val="00AF5E70"/>
    <w:rsid w:val="00CD460B"/>
    <w:rsid w:val="00EF7A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C00"/>
  </w:style>
  <w:style w:type="paragraph" w:customStyle="1" w:styleId="E63BD52DA1D74D13A88F65156A4C6BF1">
    <w:name w:val="E63BD52DA1D74D13A88F65156A4C6BF1"/>
    <w:rsid w:val="00840950"/>
  </w:style>
  <w:style w:type="paragraph" w:customStyle="1" w:styleId="394CA8B3979147B2A7BCA6C67DC5395F">
    <w:name w:val="394CA8B3979147B2A7BCA6C67DC5395F"/>
    <w:rsid w:val="00840950"/>
  </w:style>
  <w:style w:type="paragraph" w:customStyle="1" w:styleId="2BC9FF09E42744E9936C40232CD384F2">
    <w:name w:val="2BC9FF09E42744E9936C40232CD384F2"/>
    <w:rsid w:val="00840950"/>
  </w:style>
  <w:style w:type="paragraph" w:customStyle="1" w:styleId="A8CF3C8CB74D465F989391B71C29347A">
    <w:name w:val="A8CF3C8CB74D465F989391B71C29347A"/>
    <w:rsid w:val="00840950"/>
  </w:style>
  <w:style w:type="paragraph" w:customStyle="1" w:styleId="6910024F580E44BEB94FB8AF57577B0D">
    <w:name w:val="6910024F580E44BEB94FB8AF57577B0D"/>
    <w:rsid w:val="00840950"/>
  </w:style>
  <w:style w:type="paragraph" w:customStyle="1" w:styleId="1F88B0F634D7480EB4A0F689CC732D28">
    <w:name w:val="1F88B0F634D7480EB4A0F689CC732D28"/>
    <w:rsid w:val="00840950"/>
  </w:style>
  <w:style w:type="paragraph" w:customStyle="1" w:styleId="470DEB483380477B806A5C828EB32FCB">
    <w:name w:val="470DEB483380477B806A5C828EB32FCB"/>
    <w:rsid w:val="00840950"/>
  </w:style>
  <w:style w:type="paragraph" w:customStyle="1" w:styleId="5E851AF4DD36424684536753A88715D6">
    <w:name w:val="5E851AF4DD36424684536753A88715D6"/>
    <w:rsid w:val="00840950"/>
  </w:style>
  <w:style w:type="paragraph" w:customStyle="1" w:styleId="4227FC2AB8D943C9BBBF6A7CB61623BD">
    <w:name w:val="4227FC2AB8D943C9BBBF6A7CB61623BD"/>
    <w:rsid w:val="00840950"/>
  </w:style>
  <w:style w:type="paragraph" w:customStyle="1" w:styleId="625D7D1D26A44580AE610FF32595BA44">
    <w:name w:val="625D7D1D26A44580AE610FF32595BA44"/>
    <w:rsid w:val="00840950"/>
  </w:style>
  <w:style w:type="paragraph" w:customStyle="1" w:styleId="129E6F6331D2483E9857BB33D0ACACD9">
    <w:name w:val="129E6F6331D2483E9857BB33D0ACACD9"/>
    <w:rsid w:val="00840950"/>
  </w:style>
  <w:style w:type="paragraph" w:customStyle="1" w:styleId="9B77F86E45AD44C8A543286C48205A24">
    <w:name w:val="9B77F86E45AD44C8A543286C48205A24"/>
    <w:rsid w:val="00840950"/>
  </w:style>
  <w:style w:type="paragraph" w:customStyle="1" w:styleId="A90AB0D6002A475ABFC046A1D7003526">
    <w:name w:val="A90AB0D6002A475ABFC046A1D7003526"/>
    <w:rsid w:val="00965C00"/>
  </w:style>
  <w:style w:type="paragraph" w:customStyle="1" w:styleId="5072BDBC2567444EAF5834962CB12AF3">
    <w:name w:val="5072BDBC2567444EAF5834962CB12AF3"/>
    <w:rsid w:val="00965C00"/>
  </w:style>
  <w:style w:type="paragraph" w:customStyle="1" w:styleId="CD8AED9D01DC43DD91C87A80750682E5">
    <w:name w:val="CD8AED9D01DC43DD91C87A80750682E5"/>
    <w:rsid w:val="00965C00"/>
  </w:style>
  <w:style w:type="paragraph" w:customStyle="1" w:styleId="E5D41299AE204403815AA405485E05BB">
    <w:name w:val="E5D41299AE204403815AA405485E05BB"/>
    <w:rsid w:val="00965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E853C61BD724EB94C641EA24759F2" ma:contentTypeVersion="15" ma:contentTypeDescription="Create a new document." ma:contentTypeScope="" ma:versionID="ebb2348921ca9a65f7c64f60d89313d1">
  <xsd:schema xmlns:xsd="http://www.w3.org/2001/XMLSchema" xmlns:xs="http://www.w3.org/2001/XMLSchema" xmlns:p="http://schemas.microsoft.com/office/2006/metadata/properties" xmlns:ns2="8cf6967f-62d5-46de-b6f8-cb657aaabf2e" xmlns:ns3="fd565bee-eb0f-4798-86ed-ee60879a72f5" targetNamespace="http://schemas.microsoft.com/office/2006/metadata/properties" ma:root="true" ma:fieldsID="bca99644a4fe947474f5ba366f7974a5" ns2:_="" ns3:_="">
    <xsd:import namespace="8cf6967f-62d5-46de-b6f8-cb657aaabf2e"/>
    <xsd:import namespace="fd565bee-eb0f-4798-86ed-ee60879a72f5"/>
    <xsd:element name="properties">
      <xsd:complexType>
        <xsd:sequence>
          <xsd:element name="documentManagement">
            <xsd:complexType>
              <xsd:all>
                <xsd:element ref="ns2:Document_x0020_type" minOccurs="0"/>
                <xsd:element ref="ns2:test_x0020_choice" minOccurs="0"/>
                <xsd:element ref="ns2:Source" minOccurs="0"/>
                <xsd:element ref="ns2:Sourcereference" minOccurs="0"/>
                <xsd:element ref="ns2:MediaServiceMetadata" minOccurs="0"/>
                <xsd:element ref="ns2:MediaServiceFastMetadata" minOccurs="0"/>
                <xsd:element ref="ns2:ktnd" minOccurs="0"/>
                <xsd:element ref="ns2:TargetAudience" minOccurs="0"/>
                <xsd:element ref="ns2:Comment"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967f-62d5-46de-b6f8-cb657aaabf2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Guidance material"/>
                    <xsd:enumeration value="Template"/>
                    <xsd:enumeration value="Checklist"/>
                    <xsd:enumeration value="Reference doc"/>
                    <xsd:enumeration value="Policy/procedure"/>
                    <xsd:enumeration value="Process"/>
                    <xsd:enumeration value="Capability set"/>
                  </xsd:restriction>
                </xsd:simpleType>
              </xsd:element>
            </xsd:sequence>
          </xsd:extension>
        </xsd:complexContent>
      </xsd:complexType>
    </xsd:element>
    <xsd:element name="test_x0020_choice" ma:index="3" nillable="true" ma:displayName="Focus" ma:default="RD development" ma:format="Dropdown" ma:internalName="test_x0020_choice">
      <xsd:complexType>
        <xsd:complexContent>
          <xsd:extension base="dms:MultiChoice">
            <xsd:sequence>
              <xsd:element name="Value" maxOccurs="unbounded" minOccurs="0" nillable="true">
                <xsd:simpleType>
                  <xsd:restriction base="dms:Choice">
                    <xsd:enumeration value="RD development"/>
                    <xsd:enumeration value="RD Evaluation"/>
                    <xsd:enumeration value="RD Gneral Information"/>
                    <xsd:enumeration value="RD Review/Update"/>
                    <xsd:enumeration value="Advice"/>
                    <xsd:enumeration value="RD tracking"/>
                  </xsd:restriction>
                </xsd:simpleType>
              </xsd:element>
            </xsd:sequence>
          </xsd:extension>
        </xsd:complexContent>
      </xsd:complexType>
    </xsd:element>
    <xsd:element name="Source" ma:index="4" nillable="true" ma:displayName="Doc Owner" ma:description="reference to where doc sourced from" ma:format="Dropdown" ma:internalName="Source" ma:readOnly="false">
      <xsd:simpleType>
        <xsd:restriction base="dms:Choice">
          <xsd:enumeration value="Customer Service Internal"/>
          <xsd:enumeration value="Public Service Commission"/>
          <xsd:enumeration value="Mercer"/>
        </xsd:restriction>
      </xsd:simpleType>
    </xsd:element>
    <xsd:element name="Sourcereference" ma:index="5" nillable="true" ma:displayName="Source reference" ma:description="Source information developed from" ma:format="Dropdown" ma:internalName="Sourcereference">
      <xsd:simpleType>
        <xsd:restriction base="dms:Choice">
          <xsd:enumeration value="PSC guidlines"/>
          <xsd:enumeration value="Mercer"/>
          <xsd:enumeration value="SFIA"/>
          <xsd:enumeration value="DCS Internal"/>
          <xsd:enumeration value="DCS Internal from PSC informat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tnd" ma:index="14" nillable="true" ma:displayName="Text" ma:internalName="ktnd">
      <xsd:simpleType>
        <xsd:restriction base="dms:Text"/>
      </xsd:simpleType>
    </xsd:element>
    <xsd:element name="TargetAudience" ma:index="15" nillable="true" ma:displayName="Target Audience" ma:description="group document designed for" ma:format="Dropdown" ma:internalName="TargetAudience">
      <xsd:complexType>
        <xsd:complexContent>
          <xsd:extension base="dms:MultiChoice">
            <xsd:sequence>
              <xsd:element name="Value" maxOccurs="unbounded" minOccurs="0" nillable="true">
                <xsd:simpleType>
                  <xsd:restriction base="dms:Choice">
                    <xsd:enumeration value="Evaluators"/>
                    <xsd:enumeration value="Hiring Manager"/>
                    <xsd:enumeration value="P&amp;C - All"/>
                    <xsd:enumeration value="P&amp;C - Advisory team"/>
                    <xsd:enumeration value="P&amp;C - Recruitment"/>
                  </xsd:restriction>
                </xsd:simpleType>
              </xsd:element>
            </xsd:sequence>
          </xsd:extension>
        </xsd:complexContent>
      </xsd:complexType>
    </xsd:element>
    <xsd:element name="Comment" ma:index="16" nillable="true" ma:displayName="Comment" ma:description="Additional informaiton" ma:format="Dropdown" ma:internalName="Commen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65bee-eb0f-4798-86ed-ee60879a72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 xmlns="8cf6967f-62d5-46de-b6f8-cb657aaabf2e">Customer Service Internal</Source>
    <Sourcereference xmlns="8cf6967f-62d5-46de-b6f8-cb657aaabf2e">DCS Internal from PSC information</Sourcereference>
    <test_x0020_choice xmlns="8cf6967f-62d5-46de-b6f8-cb657aaabf2e">
      <Value>RD development</Value>
      <Value>RD Review/Update</Value>
    </test_x0020_choice>
    <TargetAudience xmlns="8cf6967f-62d5-46de-b6f8-cb657aaabf2e">
      <Value>Hiring Manager</Value>
      <Value>P&amp;C - Advisory team</Value>
    </TargetAudience>
    <ktnd xmlns="8cf6967f-62d5-46de-b6f8-cb657aaabf2e" xsi:nil="true"/>
    <Document_x0020_type xmlns="8cf6967f-62d5-46de-b6f8-cb657aaabf2e">
      <Value>Template</Value>
    </Document_x0020_type>
    <Comment xmlns="8cf6967f-62d5-46de-b6f8-cb657aaabf2e">New accessible format</Comment>
    <SharedWithUsers xmlns="fd565bee-eb0f-4798-86ed-ee60879a72f5">
      <UserInfo>
        <DisplayName>Alison Wolf</DisplayName>
        <AccountId>1315</AccountId>
        <AccountType/>
      </UserInfo>
      <UserInfo>
        <DisplayName>Joel Carr</DisplayName>
        <AccountId>2545</AccountId>
        <AccountType/>
      </UserInfo>
      <UserInfo>
        <DisplayName>Nadine Knox</DisplayName>
        <AccountId>2277</AccountId>
        <AccountType/>
      </UserInfo>
      <UserInfo>
        <DisplayName>Teena Markulin</DisplayName>
        <AccountId>1365</AccountId>
        <AccountType/>
      </UserInfo>
      <UserInfo>
        <DisplayName>HR Role Design</DisplayName>
        <AccountId>143</AccountId>
        <AccountType/>
      </UserInfo>
      <UserInfo>
        <DisplayName>Alicia Hammond</DisplayName>
        <AccountId>3329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2C3D-662A-4E62-BF09-8EC27F58B5CC}">
  <ds:schemaRefs>
    <ds:schemaRef ds:uri="http://schemas.microsoft.com/sharepoint/v3/contenttype/forms"/>
  </ds:schemaRefs>
</ds:datastoreItem>
</file>

<file path=customXml/itemProps2.xml><?xml version="1.0" encoding="utf-8"?>
<ds:datastoreItem xmlns:ds="http://schemas.openxmlformats.org/officeDocument/2006/customXml" ds:itemID="{8CEED33B-87F0-4408-BDBF-6734014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967f-62d5-46de-b6f8-cb657aaabf2e"/>
    <ds:schemaRef ds:uri="fd565bee-eb0f-4798-86ed-ee60879a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3F719-502C-4C8F-AFD5-696DC5E51C6C}">
  <ds:schemaRefs>
    <ds:schemaRef ds:uri="http://schemas.microsoft.com/office/2006/metadata/properties"/>
    <ds:schemaRef ds:uri="http://schemas.microsoft.com/office/infopath/2007/PartnerControls"/>
    <ds:schemaRef ds:uri="8cf6967f-62d5-46de-b6f8-cb657aaabf2e"/>
    <ds:schemaRef ds:uri="fd565bee-eb0f-4798-86ed-ee60879a72f5"/>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Sector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Description Template</dc:title>
  <dc:subject/>
  <dc:creator>HRRoleDesign@customerservice.nsw.gov.au</dc:creator>
  <keywords/>
  <lastModifiedBy>Christine Ters (eHealth NSW)</lastModifiedBy>
  <revision>17</revision>
  <lastPrinted>2021-06-25T16:56:00.0000000Z</lastPrinted>
  <dcterms:created xsi:type="dcterms:W3CDTF">2024-04-17T05:25:00.0000000Z</dcterms:created>
  <dcterms:modified xsi:type="dcterms:W3CDTF">2024-05-21T01:32:03.0546991Z</dcterms:modified>
  <category>Role Description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0x010100316E853C61BD724EB94C641EA24759F2</vt:lpwstr>
  </property>
  <property fmtid="{D5CDD505-2E9C-101B-9397-08002B2CF9AE}" pid="4" name="MSIP_Label_76a44f01-6907-4156-9b79-a71e6c56ad93_Enabled">
    <vt:lpwstr>true</vt:lpwstr>
  </property>
  <property fmtid="{D5CDD505-2E9C-101B-9397-08002B2CF9AE}" pid="5" name="MSIP_Label_76a44f01-6907-4156-9b79-a71e6c56ad93_SetDate">
    <vt:lpwstr>2024-04-22T02:49:59Z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01b21c1f-661c-4c70-a78f-25bdfff9f1c9</vt:lpwstr>
  </property>
  <property fmtid="{D5CDD505-2E9C-101B-9397-08002B2CF9AE}" pid="10" name="MSIP_Label_76a44f01-6907-4156-9b79-a71e6c56ad93_ContentBits">
    <vt:lpwstr>0</vt:lpwstr>
  </property>
</Properties>
</file>