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4F03" w14:textId="77777777" w:rsidR="00167934" w:rsidRDefault="00167934">
      <w:pPr>
        <w:rPr>
          <w:lang w:val="en-US"/>
        </w:rPr>
      </w:pPr>
    </w:p>
    <w:p w14:paraId="5BFC0D54" w14:textId="77777777" w:rsidR="00167934" w:rsidRDefault="00167934">
      <w:pPr>
        <w:rPr>
          <w:lang w:val="en-US"/>
        </w:rPr>
      </w:pPr>
    </w:p>
    <w:p w14:paraId="3F67B7DF" w14:textId="77777777" w:rsidR="00167934" w:rsidRPr="00167934" w:rsidRDefault="00167934" w:rsidP="00167934">
      <w:pPr>
        <w:rPr>
          <w:b/>
          <w:bCs/>
          <w:i/>
          <w:iCs/>
        </w:rPr>
      </w:pPr>
      <w:r w:rsidRPr="00167934">
        <w:rPr>
          <w:b/>
          <w:bCs/>
          <w:i/>
          <w:iCs/>
        </w:rPr>
        <w:t>Infectious Diseases Leave</w:t>
      </w:r>
    </w:p>
    <w:p w14:paraId="0905B9C9" w14:textId="77777777" w:rsidR="00167934" w:rsidRPr="00167934" w:rsidRDefault="00167934" w:rsidP="00167934">
      <w:pPr>
        <w:rPr>
          <w:i/>
          <w:iCs/>
        </w:rPr>
      </w:pPr>
    </w:p>
    <w:p w14:paraId="3BB50A58" w14:textId="77777777" w:rsidR="00167934" w:rsidRPr="00167934" w:rsidRDefault="00167934" w:rsidP="00167934">
      <w:pPr>
        <w:rPr>
          <w:i/>
          <w:iCs/>
        </w:rPr>
      </w:pPr>
      <w:r w:rsidRPr="00167934">
        <w:rPr>
          <w:i/>
          <w:iCs/>
        </w:rPr>
        <w:t>44.1       All full-time and part-time Employees with at least 12 months’ continuous service with the Employer are entitled to a total of three (3) days paid infectious disease leave per calendar year.</w:t>
      </w:r>
    </w:p>
    <w:p w14:paraId="2B5A9FE5" w14:textId="77777777" w:rsidR="00167934" w:rsidRPr="00167934" w:rsidRDefault="00167934" w:rsidP="00167934">
      <w:pPr>
        <w:rPr>
          <w:i/>
          <w:iCs/>
        </w:rPr>
      </w:pPr>
    </w:p>
    <w:p w14:paraId="4EB4EA6F" w14:textId="77777777" w:rsidR="00167934" w:rsidRPr="00167934" w:rsidRDefault="00167934" w:rsidP="00167934">
      <w:pPr>
        <w:rPr>
          <w:i/>
          <w:iCs/>
        </w:rPr>
      </w:pPr>
      <w:r w:rsidRPr="00167934">
        <w:rPr>
          <w:i/>
          <w:iCs/>
        </w:rPr>
        <w:t>44.2       Paid infectious diseases leave in accordance with this clause 44:</w:t>
      </w:r>
    </w:p>
    <w:p w14:paraId="0D9280CA" w14:textId="77777777" w:rsidR="00167934" w:rsidRPr="00167934" w:rsidRDefault="00167934" w:rsidP="00167934">
      <w:pPr>
        <w:rPr>
          <w:i/>
          <w:iCs/>
        </w:rPr>
      </w:pPr>
    </w:p>
    <w:p w14:paraId="48637E67" w14:textId="77777777" w:rsidR="00167934" w:rsidRPr="00167934" w:rsidRDefault="00167934" w:rsidP="00167934">
      <w:pPr>
        <w:numPr>
          <w:ilvl w:val="0"/>
          <w:numId w:val="1"/>
        </w:numPr>
        <w:rPr>
          <w:i/>
          <w:iCs/>
        </w:rPr>
      </w:pPr>
      <w:r w:rsidRPr="00167934">
        <w:rPr>
          <w:i/>
          <w:iCs/>
        </w:rPr>
        <w:t>is available where the full-time or part-time Employee is unfit for work due to contracting an infectious disease (e.g., COVID-19, influenza etc.) and the Employee provides evidence of such to the satisfaction of the Employer (e.g., medical certificate confirming the nature of the illness, or a Rapid Antigen Test confirming the Employee’s positive testing to COVID-19</w:t>
      </w:r>
      <w:proofErr w:type="gramStart"/>
      <w:r w:rsidRPr="00167934">
        <w:rPr>
          <w:i/>
          <w:iCs/>
        </w:rPr>
        <w:t>);</w:t>
      </w:r>
      <w:proofErr w:type="gramEnd"/>
    </w:p>
    <w:p w14:paraId="2BF51806" w14:textId="77777777" w:rsidR="00167934" w:rsidRPr="00167934" w:rsidRDefault="00167934" w:rsidP="00167934">
      <w:pPr>
        <w:rPr>
          <w:i/>
          <w:iCs/>
        </w:rPr>
      </w:pPr>
    </w:p>
    <w:p w14:paraId="74A77984" w14:textId="77777777" w:rsidR="00167934" w:rsidRPr="00167934" w:rsidRDefault="00167934" w:rsidP="00167934">
      <w:pPr>
        <w:rPr>
          <w:i/>
          <w:iCs/>
        </w:rPr>
      </w:pPr>
      <w:r w:rsidRPr="00167934">
        <w:rPr>
          <w:i/>
          <w:iCs/>
        </w:rPr>
        <w:t>(b)           is non-cumulative and paid at the Employee’s ordinary rate of pay for their ordinary hours of work in the period over which the leave is taken.</w:t>
      </w:r>
    </w:p>
    <w:p w14:paraId="3B85B916" w14:textId="77777777" w:rsidR="00167934" w:rsidRPr="00167934" w:rsidRDefault="00167934">
      <w:pPr>
        <w:rPr>
          <w:lang w:val="en-US"/>
        </w:rPr>
      </w:pPr>
    </w:p>
    <w:sectPr w:rsidR="00167934" w:rsidRPr="0016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7608"/>
    <w:multiLevelType w:val="hybridMultilevel"/>
    <w:tmpl w:val="1CEAA54A"/>
    <w:lvl w:ilvl="0" w:tplc="9BF82574">
      <w:start w:val="1"/>
      <w:numFmt w:val="lowerLetter"/>
      <w:lvlText w:val="(%1)"/>
      <w:lvlJc w:val="left"/>
      <w:pPr>
        <w:ind w:left="2160" w:hanging="72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8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34"/>
    <w:rsid w:val="00167934"/>
    <w:rsid w:val="00A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FB97"/>
  <w15:chartTrackingRefBased/>
  <w15:docId w15:val="{B12FB71E-C3FC-4706-BAF3-8B1D7FA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Byrne</dc:creator>
  <cp:keywords/>
  <dc:description/>
  <cp:lastModifiedBy>Ciaran Byrne</cp:lastModifiedBy>
  <cp:revision>1</cp:revision>
  <dcterms:created xsi:type="dcterms:W3CDTF">2024-08-06T01:19:00Z</dcterms:created>
  <dcterms:modified xsi:type="dcterms:W3CDTF">2024-08-06T01:19:00Z</dcterms:modified>
</cp:coreProperties>
</file>