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9886"/>
      </w:tblGrid>
      <w:tr w:rsidR="00993397" w14:paraId="1393E881" w14:textId="77777777" w:rsidTr="00D90A43">
        <w:trPr>
          <w:trHeight w:val="1188"/>
        </w:trPr>
        <w:tc>
          <w:tcPr>
            <w:tcW w:w="5394" w:type="dxa"/>
            <w:shd w:val="clear" w:color="auto" w:fill="auto"/>
          </w:tcPr>
          <w:p w14:paraId="2EABB6CF" w14:textId="77777777" w:rsidR="00993397" w:rsidRDefault="00987FFA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08EDE4" wp14:editId="529B39B1">
                  <wp:extent cx="3320516" cy="729234"/>
                  <wp:effectExtent l="0" t="0" r="0" b="0"/>
                  <wp:docPr id="1" name="image1.jpeg" descr="Canberra Health Service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16" cy="72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6" w:type="dxa"/>
            <w:shd w:val="clear" w:color="auto" w:fill="auto"/>
          </w:tcPr>
          <w:p w14:paraId="0C90EFA1" w14:textId="77777777" w:rsidR="00993397" w:rsidRDefault="00987FFA">
            <w:pPr>
              <w:pStyle w:val="TableParagraph"/>
              <w:spacing w:line="329" w:lineRule="exact"/>
              <w:ind w:left="188" w:right="7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Consultation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Feedback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Summary</w:t>
            </w:r>
          </w:p>
          <w:p w14:paraId="2F45B175" w14:textId="183185D3" w:rsidR="00993397" w:rsidRDefault="00987FFA">
            <w:pPr>
              <w:pStyle w:val="TableParagraph"/>
              <w:spacing w:before="264"/>
              <w:ind w:left="188" w:right="86"/>
              <w:jc w:val="center"/>
              <w:rPr>
                <w:rFonts w:ascii="Arial"/>
              </w:rPr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Document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Consultation:</w:t>
            </w:r>
            <w:r>
              <w:rPr>
                <w:spacing w:val="-9"/>
              </w:rPr>
              <w:t xml:space="preserve"> </w:t>
            </w:r>
            <w:r w:rsidRPr="00987FFA">
              <w:rPr>
                <w:rFonts w:ascii="Arial"/>
                <w:b/>
                <w:bCs/>
                <w:spacing w:val="-2"/>
              </w:rPr>
              <w:t>Staff Wellbeing Strategy 2023-2026</w:t>
            </w:r>
          </w:p>
          <w:p w14:paraId="1FB5914D" w14:textId="766EF072" w:rsidR="00993397" w:rsidRDefault="00987FFA">
            <w:pPr>
              <w:pStyle w:val="TableParagraph"/>
              <w:spacing w:before="62" w:line="244" w:lineRule="exact"/>
              <w:ind w:left="188" w:right="86"/>
              <w:jc w:val="center"/>
              <w:rPr>
                <w:rFonts w:ascii="Arial"/>
              </w:rPr>
            </w:pPr>
            <w:r>
              <w:t>Division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responsible:</w:t>
            </w:r>
            <w:r>
              <w:rPr>
                <w:spacing w:val="-2"/>
              </w:rPr>
              <w:t xml:space="preserve"> </w:t>
            </w:r>
            <w:r w:rsidRPr="00987FFA">
              <w:rPr>
                <w:rFonts w:ascii="Arial"/>
                <w:b/>
                <w:bCs/>
                <w:spacing w:val="-2"/>
              </w:rPr>
              <w:t>Workforce Culture &amp; Leadership, People &amp; Culture</w:t>
            </w:r>
          </w:p>
        </w:tc>
      </w:tr>
    </w:tbl>
    <w:p w14:paraId="2C4B52D0" w14:textId="77777777" w:rsidR="00993397" w:rsidRDefault="00993397">
      <w:pPr>
        <w:pStyle w:val="BodyText"/>
        <w:rPr>
          <w:rFonts w:ascii="Times New Roman"/>
          <w:sz w:val="20"/>
        </w:rPr>
      </w:pPr>
    </w:p>
    <w:p w14:paraId="60B4C702" w14:textId="77777777" w:rsidR="00993397" w:rsidRDefault="00987FFA">
      <w:pPr>
        <w:pStyle w:val="BodyText"/>
        <w:spacing w:before="178" w:line="242" w:lineRule="auto"/>
        <w:ind w:left="160"/>
      </w:pPr>
      <w:r>
        <w:t>Consultation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 individuals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developed.</w:t>
      </w:r>
      <w:r>
        <w:rPr>
          <w:spacing w:val="-4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 both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Canberra</w:t>
      </w:r>
      <w:r>
        <w:rPr>
          <w:spacing w:val="-3"/>
        </w:rPr>
        <w:t xml:space="preserve"> </w:t>
      </w:r>
      <w:r>
        <w:t>Health Services and external stakeholders and consumer groups.</w:t>
      </w:r>
    </w:p>
    <w:p w14:paraId="12438294" w14:textId="77777777" w:rsidR="00993397" w:rsidRDefault="00993397">
      <w:pPr>
        <w:pStyle w:val="BodyText"/>
      </w:pPr>
    </w:p>
    <w:p w14:paraId="42F51BFE" w14:textId="77777777" w:rsidR="00993397" w:rsidRDefault="00987FFA">
      <w:pPr>
        <w:pStyle w:val="Title"/>
        <w:spacing w:line="268" w:lineRule="exact"/>
      </w:pPr>
      <w:r>
        <w:t>Consultation</w:t>
      </w:r>
      <w:r>
        <w:rPr>
          <w:spacing w:val="-2"/>
        </w:rPr>
        <w:t xml:space="preserve"> </w:t>
      </w:r>
      <w:r>
        <w:t>Feedback must</w:t>
      </w:r>
      <w:r>
        <w:rPr>
          <w:spacing w:val="-3"/>
        </w:rPr>
        <w:t xml:space="preserve"> </w:t>
      </w:r>
      <w:r>
        <w:rPr>
          <w:spacing w:val="-2"/>
        </w:rPr>
        <w:t>include:</w:t>
      </w:r>
    </w:p>
    <w:p w14:paraId="503FA9E7" w14:textId="77777777" w:rsidR="00993397" w:rsidRDefault="00987FFA">
      <w:pPr>
        <w:pStyle w:val="ListParagraph"/>
        <w:numPr>
          <w:ilvl w:val="0"/>
          <w:numId w:val="3"/>
        </w:numPr>
        <w:tabs>
          <w:tab w:val="left" w:pos="520"/>
          <w:tab w:val="left" w:pos="521"/>
        </w:tabs>
        <w:spacing w:line="280" w:lineRule="exact"/>
        <w:rPr>
          <w:rFonts w:ascii="Symbol" w:hAnsi="Symbol"/>
        </w:rPr>
      </w:pPr>
      <w:r>
        <w:t>A</w:t>
      </w:r>
      <w:r>
        <w:rPr>
          <w:spacing w:val="-7"/>
        </w:rPr>
        <w:t xml:space="preserve"> </w:t>
      </w:r>
      <w:r>
        <w:t>summary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document.</w:t>
      </w:r>
    </w:p>
    <w:p w14:paraId="3565D976" w14:textId="77777777" w:rsidR="00993397" w:rsidRDefault="00987FFA">
      <w:pPr>
        <w:pStyle w:val="ListParagraph"/>
        <w:numPr>
          <w:ilvl w:val="0"/>
          <w:numId w:val="3"/>
        </w:numPr>
        <w:tabs>
          <w:tab w:val="left" w:pos="520"/>
          <w:tab w:val="left" w:pos="521"/>
        </w:tabs>
        <w:rPr>
          <w:rFonts w:ascii="Symbol" w:hAnsi="Symbol"/>
        </w:rPr>
      </w:pPr>
      <w:r>
        <w:t>A</w:t>
      </w:r>
      <w:r>
        <w:rPr>
          <w:spacing w:val="-7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‘nil</w:t>
      </w:r>
      <w:r>
        <w:rPr>
          <w:spacing w:val="-2"/>
        </w:rPr>
        <w:t xml:space="preserve"> </w:t>
      </w:r>
      <w:r>
        <w:t>response’,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‘no</w:t>
      </w:r>
      <w:r>
        <w:rPr>
          <w:spacing w:val="-3"/>
        </w:rPr>
        <w:t xml:space="preserve"> </w:t>
      </w:r>
      <w:r>
        <w:t>comment’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such.</w:t>
      </w:r>
    </w:p>
    <w:p w14:paraId="1F5455D7" w14:textId="77777777" w:rsidR="00993397" w:rsidRDefault="00987FFA">
      <w:pPr>
        <w:pStyle w:val="ListParagraph"/>
        <w:numPr>
          <w:ilvl w:val="0"/>
          <w:numId w:val="3"/>
        </w:numPr>
        <w:tabs>
          <w:tab w:val="left" w:pos="520"/>
          <w:tab w:val="left" w:pos="521"/>
        </w:tabs>
        <w:rPr>
          <w:rFonts w:ascii="Symbol" w:hAnsi="Symbol"/>
          <w:sz w:val="24"/>
        </w:rPr>
      </w:pPr>
      <w:r>
        <w:t>As</w:t>
      </w:r>
      <w:r>
        <w:rPr>
          <w:spacing w:val="-6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where,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 cycle,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document.</w:t>
      </w:r>
    </w:p>
    <w:p w14:paraId="016DE802" w14:textId="77777777" w:rsidR="00993397" w:rsidRDefault="00987FFA">
      <w:pPr>
        <w:pStyle w:val="Title"/>
        <w:spacing w:before="266"/>
      </w:pPr>
      <w:r>
        <w:t>Suggestions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rPr>
          <w:spacing w:val="-2"/>
        </w:rPr>
        <w:t>Consultation: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1"/>
        <w:gridCol w:w="9566"/>
      </w:tblGrid>
      <w:tr w:rsidR="00993397" w14:paraId="020D5AC3" w14:textId="77777777">
        <w:trPr>
          <w:trHeight w:val="986"/>
        </w:trPr>
        <w:tc>
          <w:tcPr>
            <w:tcW w:w="5561" w:type="dxa"/>
          </w:tcPr>
          <w:p w14:paraId="706A5277" w14:textId="77777777" w:rsidR="00993397" w:rsidRDefault="00987FFA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rPr>
                <w:sz w:val="20"/>
              </w:rPr>
            </w:pPr>
            <w:r>
              <w:rPr>
                <w:sz w:val="20"/>
              </w:rPr>
              <w:t>Consumer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Consultation</w:t>
            </w:r>
          </w:p>
          <w:p w14:paraId="39EA92D9" w14:textId="77777777" w:rsidR="00993397" w:rsidRDefault="00987FFA">
            <w:pPr>
              <w:pStyle w:val="TableParagraph"/>
              <w:numPr>
                <w:ilvl w:val="1"/>
                <w:numId w:val="2"/>
              </w:numPr>
              <w:tabs>
                <w:tab w:val="left" w:pos="585"/>
              </w:tabs>
              <w:spacing w:before="1" w:line="248" w:lineRule="exac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Consumers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7800)</w:t>
            </w:r>
          </w:p>
          <w:p w14:paraId="77105855" w14:textId="77777777" w:rsidR="00993397" w:rsidRDefault="00987FFA">
            <w:pPr>
              <w:pStyle w:val="TableParagraph"/>
              <w:numPr>
                <w:ilvl w:val="1"/>
                <w:numId w:val="2"/>
              </w:numPr>
              <w:tabs>
                <w:tab w:val="left" w:pos="585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9583)</w:t>
            </w:r>
          </w:p>
        </w:tc>
        <w:tc>
          <w:tcPr>
            <w:tcW w:w="9566" w:type="dxa"/>
          </w:tcPr>
          <w:p w14:paraId="4919BC59" w14:textId="77777777" w:rsidR="00993397" w:rsidRDefault="00987FFA">
            <w:pPr>
              <w:pStyle w:val="TableParagraph"/>
              <w:numPr>
                <w:ilvl w:val="0"/>
                <w:numId w:val="1"/>
              </w:numPr>
              <w:tabs>
                <w:tab w:val="left" w:pos="1181"/>
                <w:tab w:val="left" w:pos="1182"/>
              </w:tabs>
              <w:ind w:right="47"/>
              <w:rPr>
                <w:sz w:val="20"/>
              </w:rPr>
            </w:pPr>
            <w:r>
              <w:rPr>
                <w:sz w:val="20"/>
              </w:rPr>
              <w:t>Impact and consultation advice for vulnerable populations (including Aboriginal and Torres Strait Islander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linguistically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populations;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LGBTI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disabilities; and survivors of Family Violence and Sexual Assault) should be considered.</w:t>
            </w:r>
          </w:p>
          <w:p w14:paraId="7B5B8BC1" w14:textId="77777777" w:rsidR="00993397" w:rsidRDefault="00987FFA">
            <w:pPr>
              <w:pStyle w:val="TableParagraph"/>
              <w:spacing w:before="3" w:line="220" w:lineRule="exact"/>
              <w:ind w:left="118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policyathealth@act.gov.au</w:t>
              </w:r>
            </w:hyperlink>
          </w:p>
        </w:tc>
      </w:tr>
    </w:tbl>
    <w:p w14:paraId="555F90D4" w14:textId="77777777" w:rsidR="00993397" w:rsidRDefault="00993397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31"/>
        <w:gridCol w:w="1651"/>
        <w:gridCol w:w="4822"/>
        <w:gridCol w:w="4822"/>
      </w:tblGrid>
      <w:tr w:rsidR="00993397" w14:paraId="0CC1F312" w14:textId="77777777">
        <w:trPr>
          <w:trHeight w:val="540"/>
        </w:trPr>
        <w:tc>
          <w:tcPr>
            <w:tcW w:w="2031" w:type="dxa"/>
            <w:shd w:val="clear" w:color="auto" w:fill="B8CFFF"/>
          </w:tcPr>
          <w:p w14:paraId="4E43F261" w14:textId="77777777" w:rsidR="00993397" w:rsidRDefault="00987FFA">
            <w:pPr>
              <w:pStyle w:val="TableParagraph"/>
              <w:spacing w:before="84"/>
              <w:ind w:left="759" w:right="74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2031" w:type="dxa"/>
            <w:shd w:val="clear" w:color="auto" w:fill="B8CFFF"/>
          </w:tcPr>
          <w:p w14:paraId="1FB64A28" w14:textId="77777777" w:rsidR="00993397" w:rsidRDefault="00987FFA">
            <w:pPr>
              <w:pStyle w:val="TableParagraph"/>
              <w:spacing w:before="84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Area</w:t>
            </w:r>
          </w:p>
        </w:tc>
        <w:tc>
          <w:tcPr>
            <w:tcW w:w="1651" w:type="dxa"/>
            <w:vMerge w:val="restart"/>
            <w:shd w:val="clear" w:color="auto" w:fill="B8CFFF"/>
          </w:tcPr>
          <w:p w14:paraId="2F47AEFC" w14:textId="77777777" w:rsidR="00993397" w:rsidRDefault="00987FFA">
            <w:pPr>
              <w:pStyle w:val="TableParagraph"/>
              <w:spacing w:before="84"/>
              <w:ind w:left="449" w:right="197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Feedback </w:t>
            </w:r>
            <w:r>
              <w:rPr>
                <w:b/>
                <w:spacing w:val="-2"/>
                <w:sz w:val="20"/>
              </w:rPr>
              <w:t>Received</w:t>
            </w:r>
          </w:p>
        </w:tc>
        <w:tc>
          <w:tcPr>
            <w:tcW w:w="4822" w:type="dxa"/>
            <w:vMerge w:val="restart"/>
            <w:shd w:val="clear" w:color="auto" w:fill="B8CFFF"/>
          </w:tcPr>
          <w:p w14:paraId="6C10B3D7" w14:textId="77777777" w:rsidR="00993397" w:rsidRDefault="00987FFA">
            <w:pPr>
              <w:pStyle w:val="TableParagraph"/>
              <w:spacing w:before="84"/>
              <w:ind w:left="189" w:right="18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FEEDBACK</w:t>
            </w:r>
          </w:p>
          <w:p w14:paraId="57D02515" w14:textId="77777777" w:rsidR="00993397" w:rsidRDefault="00987FFA">
            <w:pPr>
              <w:pStyle w:val="TableParagraph"/>
              <w:spacing w:before="2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description/summary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feedback </w:t>
            </w:r>
            <w:r>
              <w:rPr>
                <w:spacing w:val="-2"/>
                <w:sz w:val="20"/>
              </w:rPr>
              <w:t>received</w:t>
            </w:r>
          </w:p>
        </w:tc>
        <w:tc>
          <w:tcPr>
            <w:tcW w:w="4822" w:type="dxa"/>
            <w:vMerge w:val="restart"/>
            <w:shd w:val="clear" w:color="auto" w:fill="B8CFFF"/>
          </w:tcPr>
          <w:p w14:paraId="672B78B5" w14:textId="77777777" w:rsidR="00993397" w:rsidRDefault="00987FFA">
            <w:pPr>
              <w:pStyle w:val="TableParagraph"/>
              <w:spacing w:before="84"/>
              <w:ind w:left="193" w:right="18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</w:t>
            </w:r>
          </w:p>
          <w:p w14:paraId="09C2AF0B" w14:textId="77777777" w:rsidR="00993397" w:rsidRDefault="00987FFA">
            <w:pPr>
              <w:pStyle w:val="TableParagraph"/>
              <w:spacing w:before="2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 incorporated or reasons for not incorporating</w:t>
            </w:r>
          </w:p>
        </w:tc>
      </w:tr>
      <w:tr w:rsidR="00993397" w14:paraId="6CF1BCCA" w14:textId="77777777">
        <w:trPr>
          <w:trHeight w:val="655"/>
        </w:trPr>
        <w:tc>
          <w:tcPr>
            <w:tcW w:w="4062" w:type="dxa"/>
            <w:gridSpan w:val="2"/>
            <w:shd w:val="clear" w:color="auto" w:fill="B8CFFF"/>
          </w:tcPr>
          <w:p w14:paraId="0796A441" w14:textId="77777777" w:rsidR="00993397" w:rsidRDefault="00987FFA">
            <w:pPr>
              <w:pStyle w:val="TableParagraph"/>
              <w:spacing w:before="88" w:line="235" w:lineRule="auto"/>
              <w:ind w:left="1500" w:hanging="1330"/>
              <w:rPr>
                <w:sz w:val="20"/>
              </w:rPr>
            </w:pPr>
            <w:r>
              <w:rPr>
                <w:sz w:val="20"/>
              </w:rPr>
              <w:t>(of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person/s;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consulted,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area </w:t>
            </w:r>
            <w:r>
              <w:rPr>
                <w:spacing w:val="-2"/>
                <w:sz w:val="20"/>
              </w:rPr>
              <w:t>represented)</w:t>
            </w:r>
          </w:p>
        </w:tc>
        <w:tc>
          <w:tcPr>
            <w:tcW w:w="1651" w:type="dxa"/>
            <w:vMerge/>
            <w:tcBorders>
              <w:top w:val="nil"/>
            </w:tcBorders>
            <w:shd w:val="clear" w:color="auto" w:fill="B8CFFF"/>
          </w:tcPr>
          <w:p w14:paraId="3927F342" w14:textId="77777777" w:rsidR="00993397" w:rsidRDefault="0099339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  <w:shd w:val="clear" w:color="auto" w:fill="B8CFFF"/>
          </w:tcPr>
          <w:p w14:paraId="4CABF3CE" w14:textId="77777777" w:rsidR="00993397" w:rsidRDefault="0099339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  <w:shd w:val="clear" w:color="auto" w:fill="B8CFFF"/>
          </w:tcPr>
          <w:p w14:paraId="7BB514F4" w14:textId="77777777" w:rsidR="00993397" w:rsidRDefault="00993397">
            <w:pPr>
              <w:rPr>
                <w:sz w:val="2"/>
                <w:szCs w:val="2"/>
              </w:rPr>
            </w:pPr>
          </w:p>
        </w:tc>
      </w:tr>
      <w:tr w:rsidR="00993397" w14:paraId="4300BCF1" w14:textId="77777777">
        <w:trPr>
          <w:trHeight w:val="440"/>
        </w:trPr>
        <w:tc>
          <w:tcPr>
            <w:tcW w:w="2031" w:type="dxa"/>
          </w:tcPr>
          <w:p w14:paraId="10E47DCF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28BB1B62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2D164662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4A96F7E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1CB0BAF3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7F3A1D46" w14:textId="77777777">
        <w:trPr>
          <w:trHeight w:val="440"/>
        </w:trPr>
        <w:tc>
          <w:tcPr>
            <w:tcW w:w="2031" w:type="dxa"/>
          </w:tcPr>
          <w:p w14:paraId="0E5D3A07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2987D52B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5B09960E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19CE8336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228C6637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0964185A" w14:textId="77777777">
        <w:trPr>
          <w:trHeight w:val="440"/>
        </w:trPr>
        <w:tc>
          <w:tcPr>
            <w:tcW w:w="2031" w:type="dxa"/>
          </w:tcPr>
          <w:p w14:paraId="738209B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5EBB2138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4BF651A9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43A7A4F3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116FCEFA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6355C13F" w14:textId="77777777">
        <w:trPr>
          <w:trHeight w:val="435"/>
        </w:trPr>
        <w:tc>
          <w:tcPr>
            <w:tcW w:w="2031" w:type="dxa"/>
          </w:tcPr>
          <w:p w14:paraId="6006EBC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048FAB7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16B12E2D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26452E32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4709F055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555624F0" w14:textId="77777777">
        <w:trPr>
          <w:trHeight w:val="440"/>
        </w:trPr>
        <w:tc>
          <w:tcPr>
            <w:tcW w:w="2031" w:type="dxa"/>
          </w:tcPr>
          <w:p w14:paraId="6BE37BF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1117395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42FEFE6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4B7228FB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759AF92D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6E9342E5" w14:textId="77777777">
        <w:trPr>
          <w:trHeight w:val="440"/>
        </w:trPr>
        <w:tc>
          <w:tcPr>
            <w:tcW w:w="2031" w:type="dxa"/>
          </w:tcPr>
          <w:p w14:paraId="64D3F31C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322276E7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6F384DD0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5E0E12DB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5CF643C8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5002713F" w14:textId="77777777">
        <w:trPr>
          <w:trHeight w:val="435"/>
        </w:trPr>
        <w:tc>
          <w:tcPr>
            <w:tcW w:w="2031" w:type="dxa"/>
          </w:tcPr>
          <w:p w14:paraId="227A32F8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45021D99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7D3657B0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28CEE45D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241B8D2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BF6F8E" w14:textId="77777777" w:rsidR="00993397" w:rsidRDefault="00993397">
      <w:pPr>
        <w:rPr>
          <w:rFonts w:ascii="Times New Roman"/>
          <w:sz w:val="20"/>
        </w:rPr>
        <w:sectPr w:rsidR="00993397">
          <w:footerReference w:type="default" r:id="rId9"/>
          <w:type w:val="continuous"/>
          <w:pgSz w:w="16840" w:h="11910" w:orient="landscape"/>
          <w:pgMar w:top="880" w:right="640" w:bottom="940" w:left="560" w:header="0" w:footer="746" w:gutter="0"/>
          <w:pgNumType w:start="1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31"/>
        <w:gridCol w:w="1651"/>
        <w:gridCol w:w="4822"/>
        <w:gridCol w:w="4822"/>
      </w:tblGrid>
      <w:tr w:rsidR="00993397" w14:paraId="2975541D" w14:textId="77777777">
        <w:trPr>
          <w:trHeight w:val="540"/>
        </w:trPr>
        <w:tc>
          <w:tcPr>
            <w:tcW w:w="2031" w:type="dxa"/>
            <w:shd w:val="clear" w:color="auto" w:fill="B8CFFF"/>
          </w:tcPr>
          <w:p w14:paraId="3327631E" w14:textId="77777777" w:rsidR="00993397" w:rsidRDefault="00987FFA">
            <w:pPr>
              <w:pStyle w:val="TableParagraph"/>
              <w:spacing w:before="84"/>
              <w:ind w:left="759" w:right="74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lastRenderedPageBreak/>
              <w:t>Name</w:t>
            </w:r>
          </w:p>
        </w:tc>
        <w:tc>
          <w:tcPr>
            <w:tcW w:w="2031" w:type="dxa"/>
            <w:shd w:val="clear" w:color="auto" w:fill="B8CFFF"/>
          </w:tcPr>
          <w:p w14:paraId="09124926" w14:textId="77777777" w:rsidR="00993397" w:rsidRDefault="00987FFA">
            <w:pPr>
              <w:pStyle w:val="TableParagraph"/>
              <w:spacing w:before="84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Area</w:t>
            </w:r>
          </w:p>
        </w:tc>
        <w:tc>
          <w:tcPr>
            <w:tcW w:w="1651" w:type="dxa"/>
            <w:vMerge w:val="restart"/>
            <w:shd w:val="clear" w:color="auto" w:fill="B8CFFF"/>
          </w:tcPr>
          <w:p w14:paraId="1D8CE2B7" w14:textId="77777777" w:rsidR="00993397" w:rsidRDefault="00987FFA">
            <w:pPr>
              <w:pStyle w:val="TableParagraph"/>
              <w:spacing w:before="84"/>
              <w:ind w:left="449" w:right="197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Feedback </w:t>
            </w:r>
            <w:r>
              <w:rPr>
                <w:b/>
                <w:spacing w:val="-2"/>
                <w:sz w:val="20"/>
              </w:rPr>
              <w:t>Received</w:t>
            </w:r>
          </w:p>
        </w:tc>
        <w:tc>
          <w:tcPr>
            <w:tcW w:w="4822" w:type="dxa"/>
            <w:vMerge w:val="restart"/>
            <w:shd w:val="clear" w:color="auto" w:fill="B8CFFF"/>
          </w:tcPr>
          <w:p w14:paraId="40E24AE4" w14:textId="77777777" w:rsidR="00993397" w:rsidRDefault="00987FFA">
            <w:pPr>
              <w:pStyle w:val="TableParagraph"/>
              <w:spacing w:before="84"/>
              <w:ind w:left="189" w:right="18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FEEDBACK</w:t>
            </w:r>
          </w:p>
          <w:p w14:paraId="445FE073" w14:textId="77777777" w:rsidR="00993397" w:rsidRDefault="00987FFA">
            <w:pPr>
              <w:pStyle w:val="TableParagraph"/>
              <w:spacing w:before="5" w:line="235" w:lineRule="auto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description/summary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feedback </w:t>
            </w:r>
            <w:r>
              <w:rPr>
                <w:spacing w:val="-2"/>
                <w:sz w:val="20"/>
              </w:rPr>
              <w:t>received</w:t>
            </w:r>
          </w:p>
        </w:tc>
        <w:tc>
          <w:tcPr>
            <w:tcW w:w="4822" w:type="dxa"/>
            <w:vMerge w:val="restart"/>
            <w:shd w:val="clear" w:color="auto" w:fill="B8CFFF"/>
          </w:tcPr>
          <w:p w14:paraId="2D326A87" w14:textId="77777777" w:rsidR="00993397" w:rsidRDefault="00987FFA">
            <w:pPr>
              <w:pStyle w:val="TableParagraph"/>
              <w:spacing w:before="84"/>
              <w:ind w:left="193" w:right="18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</w:t>
            </w:r>
          </w:p>
          <w:p w14:paraId="022D9337" w14:textId="77777777" w:rsidR="00993397" w:rsidRDefault="00987FFA">
            <w:pPr>
              <w:pStyle w:val="TableParagraph"/>
              <w:spacing w:before="5" w:line="235" w:lineRule="auto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 incorporated or reasons for not incorporating</w:t>
            </w:r>
          </w:p>
        </w:tc>
      </w:tr>
      <w:tr w:rsidR="00993397" w14:paraId="4DD3CAFF" w14:textId="77777777">
        <w:trPr>
          <w:trHeight w:val="655"/>
        </w:trPr>
        <w:tc>
          <w:tcPr>
            <w:tcW w:w="4062" w:type="dxa"/>
            <w:gridSpan w:val="2"/>
            <w:shd w:val="clear" w:color="auto" w:fill="B8CFFF"/>
          </w:tcPr>
          <w:p w14:paraId="152899AF" w14:textId="77777777" w:rsidR="00993397" w:rsidRDefault="00987FFA">
            <w:pPr>
              <w:pStyle w:val="TableParagraph"/>
              <w:spacing w:before="79"/>
              <w:ind w:left="1500" w:hanging="1330"/>
              <w:rPr>
                <w:sz w:val="20"/>
              </w:rPr>
            </w:pPr>
            <w:r>
              <w:rPr>
                <w:sz w:val="20"/>
              </w:rPr>
              <w:t>(of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person/s;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consulted,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area </w:t>
            </w:r>
            <w:r>
              <w:rPr>
                <w:spacing w:val="-2"/>
                <w:sz w:val="20"/>
              </w:rPr>
              <w:t>represented)</w:t>
            </w:r>
          </w:p>
        </w:tc>
        <w:tc>
          <w:tcPr>
            <w:tcW w:w="1651" w:type="dxa"/>
            <w:vMerge/>
            <w:tcBorders>
              <w:top w:val="nil"/>
            </w:tcBorders>
            <w:shd w:val="clear" w:color="auto" w:fill="B8CFFF"/>
          </w:tcPr>
          <w:p w14:paraId="519C7B15" w14:textId="77777777" w:rsidR="00993397" w:rsidRDefault="0099339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  <w:shd w:val="clear" w:color="auto" w:fill="B8CFFF"/>
          </w:tcPr>
          <w:p w14:paraId="7B2AAA6B" w14:textId="77777777" w:rsidR="00993397" w:rsidRDefault="0099339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  <w:shd w:val="clear" w:color="auto" w:fill="B8CFFF"/>
          </w:tcPr>
          <w:p w14:paraId="2ED8CA40" w14:textId="77777777" w:rsidR="00993397" w:rsidRDefault="00993397">
            <w:pPr>
              <w:rPr>
                <w:sz w:val="2"/>
                <w:szCs w:val="2"/>
              </w:rPr>
            </w:pPr>
          </w:p>
        </w:tc>
      </w:tr>
      <w:tr w:rsidR="00993397" w14:paraId="733744CF" w14:textId="77777777">
        <w:trPr>
          <w:trHeight w:val="440"/>
        </w:trPr>
        <w:tc>
          <w:tcPr>
            <w:tcW w:w="2031" w:type="dxa"/>
          </w:tcPr>
          <w:p w14:paraId="511F78FE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3F7198BE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03FD7D28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2EB709A0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3EF90B67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380B035E" w14:textId="77777777">
        <w:trPr>
          <w:trHeight w:val="440"/>
        </w:trPr>
        <w:tc>
          <w:tcPr>
            <w:tcW w:w="2031" w:type="dxa"/>
          </w:tcPr>
          <w:p w14:paraId="2A57A399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7F2BFBB8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5564CB90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16E227C2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7D1C0C26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0236B36B" w14:textId="77777777">
        <w:trPr>
          <w:trHeight w:val="435"/>
        </w:trPr>
        <w:tc>
          <w:tcPr>
            <w:tcW w:w="2031" w:type="dxa"/>
          </w:tcPr>
          <w:p w14:paraId="198D06D7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524C29D7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4EEDFEBD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1B526623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43251F83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42E0E6F3" w14:textId="77777777">
        <w:trPr>
          <w:trHeight w:val="440"/>
        </w:trPr>
        <w:tc>
          <w:tcPr>
            <w:tcW w:w="2031" w:type="dxa"/>
          </w:tcPr>
          <w:p w14:paraId="078DC6A6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650A7950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5DDCECEF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7F7A798B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1895B8D8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195A91B5" w14:textId="77777777">
        <w:trPr>
          <w:trHeight w:val="440"/>
        </w:trPr>
        <w:tc>
          <w:tcPr>
            <w:tcW w:w="2031" w:type="dxa"/>
          </w:tcPr>
          <w:p w14:paraId="4908BFC2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6FB15A41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01E05538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16320483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17E3CDCB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6EE9E85F" w14:textId="77777777">
        <w:trPr>
          <w:trHeight w:val="440"/>
        </w:trPr>
        <w:tc>
          <w:tcPr>
            <w:tcW w:w="2031" w:type="dxa"/>
          </w:tcPr>
          <w:p w14:paraId="42947FA1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55F12A2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1FEA7B13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01805322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330200EA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13CDE3AF" w14:textId="77777777">
        <w:trPr>
          <w:trHeight w:val="435"/>
        </w:trPr>
        <w:tc>
          <w:tcPr>
            <w:tcW w:w="2031" w:type="dxa"/>
          </w:tcPr>
          <w:p w14:paraId="1E848847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5D6CBC1F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2F79D12C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6F5A4BA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7614B76E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1BE76619" w14:textId="77777777">
        <w:trPr>
          <w:trHeight w:val="440"/>
        </w:trPr>
        <w:tc>
          <w:tcPr>
            <w:tcW w:w="2031" w:type="dxa"/>
          </w:tcPr>
          <w:p w14:paraId="5CA479A1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2CDAF326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66AED497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5C1E9240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1BDD8296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08B6EB9B" w14:textId="77777777">
        <w:trPr>
          <w:trHeight w:val="440"/>
        </w:trPr>
        <w:tc>
          <w:tcPr>
            <w:tcW w:w="2031" w:type="dxa"/>
          </w:tcPr>
          <w:p w14:paraId="17448A00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3B6EEF5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29E02E60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185FEFF2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3384CCF0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42F73B66" w14:textId="77777777">
        <w:trPr>
          <w:trHeight w:val="435"/>
        </w:trPr>
        <w:tc>
          <w:tcPr>
            <w:tcW w:w="2031" w:type="dxa"/>
          </w:tcPr>
          <w:p w14:paraId="6C7959AB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0671F674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5D086108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257F6625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237E650C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3F4082FF" w14:textId="77777777">
        <w:trPr>
          <w:trHeight w:val="440"/>
        </w:trPr>
        <w:tc>
          <w:tcPr>
            <w:tcW w:w="2031" w:type="dxa"/>
          </w:tcPr>
          <w:p w14:paraId="21AEA12E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436A357B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5C928C5E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7D1FE66F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4BD82CEE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397" w14:paraId="144A2554" w14:textId="77777777">
        <w:trPr>
          <w:trHeight w:val="440"/>
        </w:trPr>
        <w:tc>
          <w:tcPr>
            <w:tcW w:w="2031" w:type="dxa"/>
          </w:tcPr>
          <w:p w14:paraId="28EE56FE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5A8C0665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48DE2C67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0E5A51D9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3A02B0EC" w14:textId="77777777" w:rsidR="00993397" w:rsidRDefault="00993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86C7F3" w14:textId="77777777" w:rsidR="00993397" w:rsidRDefault="00993397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606"/>
        <w:gridCol w:w="2611"/>
        <w:gridCol w:w="2605"/>
        <w:gridCol w:w="2611"/>
        <w:gridCol w:w="2611"/>
      </w:tblGrid>
      <w:tr w:rsidR="00993397" w14:paraId="4550DC37" w14:textId="77777777">
        <w:trPr>
          <w:trHeight w:val="745"/>
        </w:trPr>
        <w:tc>
          <w:tcPr>
            <w:tcW w:w="2266" w:type="dxa"/>
            <w:shd w:val="clear" w:color="auto" w:fill="D2D2D2"/>
          </w:tcPr>
          <w:p w14:paraId="7CB1BD92" w14:textId="77777777" w:rsidR="00993397" w:rsidRDefault="00987FFA">
            <w:pPr>
              <w:pStyle w:val="TableParagraph"/>
              <w:spacing w:before="86"/>
              <w:ind w:left="110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Officer</w:t>
            </w:r>
            <w:r>
              <w:rPr>
                <w:b/>
                <w:spacing w:val="-2"/>
              </w:rPr>
              <w:t xml:space="preserve"> Details:</w:t>
            </w:r>
          </w:p>
        </w:tc>
        <w:tc>
          <w:tcPr>
            <w:tcW w:w="2606" w:type="dxa"/>
          </w:tcPr>
          <w:p w14:paraId="13ECD2C2" w14:textId="77777777" w:rsidR="00993397" w:rsidRDefault="00987FFA">
            <w:pPr>
              <w:pStyle w:val="TableParagraph"/>
              <w:spacing w:before="85"/>
              <w:ind w:left="10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  <w:p w14:paraId="49C27377" w14:textId="36772C4B" w:rsidR="00751F46" w:rsidRDefault="00751F46">
            <w:pPr>
              <w:pStyle w:val="TableParagraph"/>
              <w:spacing w:before="85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Tubi Oyston</w:t>
            </w:r>
          </w:p>
        </w:tc>
        <w:tc>
          <w:tcPr>
            <w:tcW w:w="2611" w:type="dxa"/>
          </w:tcPr>
          <w:p w14:paraId="16EC5FD3" w14:textId="77777777" w:rsidR="00993397" w:rsidRDefault="00987FFA">
            <w:pPr>
              <w:pStyle w:val="TableParagraph"/>
              <w:spacing w:before="85"/>
              <w:ind w:left="109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Phone:</w:t>
            </w:r>
          </w:p>
          <w:p w14:paraId="43D46596" w14:textId="3D78191B" w:rsidR="00751F46" w:rsidRDefault="00751F46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5124 9606</w:t>
            </w:r>
          </w:p>
        </w:tc>
        <w:tc>
          <w:tcPr>
            <w:tcW w:w="2605" w:type="dxa"/>
          </w:tcPr>
          <w:p w14:paraId="6626B47B" w14:textId="77777777" w:rsidR="00993397" w:rsidRDefault="00987FFA">
            <w:pPr>
              <w:pStyle w:val="TableParagraph"/>
              <w:spacing w:before="85"/>
              <w:ind w:left="104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Position:</w:t>
            </w:r>
          </w:p>
          <w:p w14:paraId="4649FEAA" w14:textId="74E13457" w:rsidR="00751F46" w:rsidRDefault="00751F46">
            <w:pPr>
              <w:pStyle w:val="TableParagraph"/>
              <w:spacing w:before="85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Assistant Director, Workforce Culture &amp; Leadership</w:t>
            </w:r>
          </w:p>
        </w:tc>
        <w:tc>
          <w:tcPr>
            <w:tcW w:w="2611" w:type="dxa"/>
          </w:tcPr>
          <w:p w14:paraId="5D7832CE" w14:textId="77777777" w:rsidR="00993397" w:rsidRDefault="00987FFA">
            <w:pPr>
              <w:pStyle w:val="TableParagraph"/>
              <w:spacing w:before="85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Division:</w:t>
            </w:r>
          </w:p>
          <w:p w14:paraId="1FBB8B10" w14:textId="06676685" w:rsidR="00987FFA" w:rsidRDefault="00987FFA">
            <w:pPr>
              <w:pStyle w:val="TableParagraph"/>
              <w:spacing w:before="85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People &amp; Culture</w:t>
            </w:r>
          </w:p>
        </w:tc>
        <w:tc>
          <w:tcPr>
            <w:tcW w:w="2611" w:type="dxa"/>
          </w:tcPr>
          <w:p w14:paraId="4632075D" w14:textId="77777777" w:rsidR="00993397" w:rsidRDefault="00987FFA">
            <w:pPr>
              <w:pStyle w:val="TableParagraph"/>
              <w:spacing w:before="85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Branch:</w:t>
            </w:r>
          </w:p>
          <w:p w14:paraId="78D2AD57" w14:textId="33102C2C" w:rsidR="00987FFA" w:rsidRDefault="00987FFA">
            <w:pPr>
              <w:pStyle w:val="TableParagraph"/>
              <w:spacing w:before="85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People &amp; Culture </w:t>
            </w:r>
          </w:p>
        </w:tc>
      </w:tr>
    </w:tbl>
    <w:p w14:paraId="4A1CFC54" w14:textId="77777777" w:rsidR="00EE2812" w:rsidRDefault="00EE2812"/>
    <w:sectPr w:rsidR="00EE2812">
      <w:type w:val="continuous"/>
      <w:pgSz w:w="16840" w:h="11910" w:orient="landscape"/>
      <w:pgMar w:top="700" w:right="640" w:bottom="940" w:left="56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4D17" w14:textId="77777777" w:rsidR="00EE2812" w:rsidRDefault="00EE2812">
      <w:r>
        <w:separator/>
      </w:r>
    </w:p>
  </w:endnote>
  <w:endnote w:type="continuationSeparator" w:id="0">
    <w:p w14:paraId="6CFC597A" w14:textId="77777777" w:rsidR="00EE2812" w:rsidRDefault="00EE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EA59" w14:textId="4B05B9F5" w:rsidR="00993397" w:rsidRDefault="00D90A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4135CE1C" wp14:editId="5508BB49">
              <wp:simplePos x="0" y="0"/>
              <wp:positionH relativeFrom="page">
                <wp:posOffset>1311275</wp:posOffset>
              </wp:positionH>
              <wp:positionV relativeFrom="page">
                <wp:posOffset>6946265</wp:posOffset>
              </wp:positionV>
              <wp:extent cx="8067675" cy="33718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767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3BE10" w14:textId="77777777" w:rsidR="00993397" w:rsidRDefault="00987FFA">
                          <w:pPr>
                            <w:pStyle w:val="BodyText"/>
                            <w:spacing w:line="244" w:lineRule="exact"/>
                            <w:ind w:left="33" w:right="33"/>
                            <w:jc w:val="center"/>
                          </w:pPr>
                          <w:r>
                            <w:t>When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seeking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endorsement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please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ensure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include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‘Consultation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Feedback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Sheet’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as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essential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your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package.</w:t>
                          </w:r>
                        </w:p>
                        <w:p w14:paraId="0BBF1EB1" w14:textId="77777777" w:rsidR="00993397" w:rsidRDefault="00987FFA">
                          <w:pPr>
                            <w:pStyle w:val="BodyText"/>
                            <w:spacing w:before="2"/>
                            <w:ind w:left="33" w:right="33"/>
                            <w:jc w:val="center"/>
                          </w:pPr>
                          <w:r>
                            <w:t>For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enquiries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please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contact 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National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Team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5124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7933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5CE1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3.25pt;margin-top:546.95pt;width:635.25pt;height:26.5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" filled="f" stroked="f">
              <v:textbox inset="0,0,0,0">
                <w:txbxContent>
                  <w:p w14:paraId="13A3BE10" w14:textId="77777777" w:rsidR="00993397" w:rsidRDefault="00000000">
                    <w:pPr>
                      <w:pStyle w:val="BodyText"/>
                      <w:spacing w:line="244" w:lineRule="exact"/>
                      <w:ind w:left="33" w:right="33"/>
                      <w:jc w:val="center"/>
                    </w:pPr>
                    <w:r>
                      <w:t>When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seeking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endorsement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ensure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include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‘Consultation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Feedback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Sheet’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essential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package.</w:t>
                    </w:r>
                  </w:p>
                  <w:p w14:paraId="0BBF1EB1" w14:textId="77777777" w:rsidR="00993397" w:rsidRDefault="00000000">
                    <w:pPr>
                      <w:pStyle w:val="BodyText"/>
                      <w:spacing w:before="2"/>
                      <w:ind w:left="33" w:right="33"/>
                      <w:jc w:val="center"/>
                    </w:pPr>
                    <w:r>
                      <w:t>For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enquiries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contact 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National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Team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5124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7933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4830CFE1" wp14:editId="2C80ECC1">
              <wp:simplePos x="0" y="0"/>
              <wp:positionH relativeFrom="page">
                <wp:posOffset>9855200</wp:posOffset>
              </wp:positionH>
              <wp:positionV relativeFrom="page">
                <wp:posOffset>7286625</wp:posOffset>
              </wp:positionV>
              <wp:extent cx="436245" cy="1651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070DB" w14:textId="77777777" w:rsidR="00993397" w:rsidRDefault="00987FFA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0CFE1" id="docshape2" o:spid="_x0000_s1027" type="#_x0000_t202" style="position:absolute;margin-left:776pt;margin-top:573.75pt;width:34.35pt;height:13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" filled="f" stroked="f">
              <v:textbox inset="0,0,0,0">
                <w:txbxContent>
                  <w:p w14:paraId="010070DB" w14:textId="77777777" w:rsidR="00993397" w:rsidRDefault="00000000">
                    <w:pPr>
                      <w:pStyle w:val="BodyText"/>
                      <w:spacing w:line="244" w:lineRule="exact"/>
                      <w:ind w:left="20"/>
                      <w:rPr>
                        <w:sz w:val="20"/>
                      </w:rPr>
                    </w:pPr>
                    <w:r>
                      <w:t>Page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3185" w14:textId="77777777" w:rsidR="00EE2812" w:rsidRDefault="00EE2812">
      <w:r>
        <w:separator/>
      </w:r>
    </w:p>
  </w:footnote>
  <w:footnote w:type="continuationSeparator" w:id="0">
    <w:p w14:paraId="22D32C4A" w14:textId="77777777" w:rsidR="00EE2812" w:rsidRDefault="00EE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E26"/>
    <w:multiLevelType w:val="hybridMultilevel"/>
    <w:tmpl w:val="CEAC3AAC"/>
    <w:lvl w:ilvl="0" w:tplc="2B106414">
      <w:numFmt w:val="bullet"/>
      <w:lvlText w:val=""/>
      <w:lvlJc w:val="left"/>
      <w:pPr>
        <w:ind w:left="52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A989076">
      <w:numFmt w:val="bullet"/>
      <w:lvlText w:val="•"/>
      <w:lvlJc w:val="left"/>
      <w:pPr>
        <w:ind w:left="2032" w:hanging="361"/>
      </w:pPr>
      <w:rPr>
        <w:rFonts w:hint="default"/>
        <w:lang w:val="en-US" w:eastAsia="en-US" w:bidi="ar-SA"/>
      </w:rPr>
    </w:lvl>
    <w:lvl w:ilvl="2" w:tplc="653E7E72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ar-SA"/>
      </w:rPr>
    </w:lvl>
    <w:lvl w:ilvl="3" w:tplc="5B22A02E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ar-SA"/>
      </w:rPr>
    </w:lvl>
    <w:lvl w:ilvl="4" w:tplc="78CA560A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5" w:tplc="57107064">
      <w:numFmt w:val="bullet"/>
      <w:lvlText w:val="•"/>
      <w:lvlJc w:val="left"/>
      <w:pPr>
        <w:ind w:left="8080" w:hanging="361"/>
      </w:pPr>
      <w:rPr>
        <w:rFonts w:hint="default"/>
        <w:lang w:val="en-US" w:eastAsia="en-US" w:bidi="ar-SA"/>
      </w:rPr>
    </w:lvl>
    <w:lvl w:ilvl="6" w:tplc="43801456">
      <w:numFmt w:val="bullet"/>
      <w:lvlText w:val="•"/>
      <w:lvlJc w:val="left"/>
      <w:pPr>
        <w:ind w:left="9592" w:hanging="361"/>
      </w:pPr>
      <w:rPr>
        <w:rFonts w:hint="default"/>
        <w:lang w:val="en-US" w:eastAsia="en-US" w:bidi="ar-SA"/>
      </w:rPr>
    </w:lvl>
    <w:lvl w:ilvl="7" w:tplc="66ECFB66">
      <w:numFmt w:val="bullet"/>
      <w:lvlText w:val="•"/>
      <w:lvlJc w:val="left"/>
      <w:pPr>
        <w:ind w:left="11104" w:hanging="361"/>
      </w:pPr>
      <w:rPr>
        <w:rFonts w:hint="default"/>
        <w:lang w:val="en-US" w:eastAsia="en-US" w:bidi="ar-SA"/>
      </w:rPr>
    </w:lvl>
    <w:lvl w:ilvl="8" w:tplc="102E356A">
      <w:numFmt w:val="bullet"/>
      <w:lvlText w:val="•"/>
      <w:lvlJc w:val="left"/>
      <w:pPr>
        <w:ind w:left="126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9BA1A9D"/>
    <w:multiLevelType w:val="hybridMultilevel"/>
    <w:tmpl w:val="641CF6B6"/>
    <w:lvl w:ilvl="0" w:tplc="5D90E6E4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2D05A26"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ar-SA"/>
      </w:rPr>
    </w:lvl>
    <w:lvl w:ilvl="2" w:tplc="DA8A8848"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ar-SA"/>
      </w:rPr>
    </w:lvl>
    <w:lvl w:ilvl="3" w:tplc="DC52EC32"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ar-SA"/>
      </w:rPr>
    </w:lvl>
    <w:lvl w:ilvl="4" w:tplc="EA3E06CA">
      <w:numFmt w:val="bullet"/>
      <w:lvlText w:val="•"/>
      <w:lvlJc w:val="left"/>
      <w:pPr>
        <w:ind w:left="4534" w:hanging="361"/>
      </w:pPr>
      <w:rPr>
        <w:rFonts w:hint="default"/>
        <w:lang w:val="en-US" w:eastAsia="en-US" w:bidi="ar-SA"/>
      </w:rPr>
    </w:lvl>
    <w:lvl w:ilvl="5" w:tplc="DD465F22">
      <w:numFmt w:val="bullet"/>
      <w:lvlText w:val="•"/>
      <w:lvlJc w:val="left"/>
      <w:pPr>
        <w:ind w:left="5373" w:hanging="361"/>
      </w:pPr>
      <w:rPr>
        <w:rFonts w:hint="default"/>
        <w:lang w:val="en-US" w:eastAsia="en-US" w:bidi="ar-SA"/>
      </w:rPr>
    </w:lvl>
    <w:lvl w:ilvl="6" w:tplc="0CAA1508">
      <w:numFmt w:val="bullet"/>
      <w:lvlText w:val="•"/>
      <w:lvlJc w:val="left"/>
      <w:pPr>
        <w:ind w:left="6211" w:hanging="361"/>
      </w:pPr>
      <w:rPr>
        <w:rFonts w:hint="default"/>
        <w:lang w:val="en-US" w:eastAsia="en-US" w:bidi="ar-SA"/>
      </w:rPr>
    </w:lvl>
    <w:lvl w:ilvl="7" w:tplc="371ECF08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8" w:tplc="FD428168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34C1B3E"/>
    <w:multiLevelType w:val="hybridMultilevel"/>
    <w:tmpl w:val="C2B0905A"/>
    <w:lvl w:ilvl="0" w:tplc="56BA81E8">
      <w:numFmt w:val="bullet"/>
      <w:lvlText w:val=""/>
      <w:lvlJc w:val="left"/>
      <w:pPr>
        <w:ind w:left="225" w:hanging="1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0A6FB66">
      <w:numFmt w:val="bullet"/>
      <w:lvlText w:val="o"/>
      <w:lvlJc w:val="left"/>
      <w:pPr>
        <w:ind w:left="58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086EBC00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3" w:tplc="DFFA251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4" w:tplc="7C986A9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5E54341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6" w:tplc="CDF2313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7" w:tplc="B896FE9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8" w:tplc="5ECAFD30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</w:abstractNum>
  <w:num w:numId="1" w16cid:durableId="705447916">
    <w:abstractNumId w:val="1"/>
  </w:num>
  <w:num w:numId="2" w16cid:durableId="1859156713">
    <w:abstractNumId w:val="2"/>
  </w:num>
  <w:num w:numId="3" w16cid:durableId="152929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97"/>
    <w:rsid w:val="00751F46"/>
    <w:rsid w:val="00987FFA"/>
    <w:rsid w:val="00993397"/>
    <w:rsid w:val="00D90A43"/>
    <w:rsid w:val="00E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E7158"/>
  <w15:docId w15:val="{D01897FF-4E34-4958-8C38-754FF36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6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0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A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0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A4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athealth@act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Goiser</dc:creator>
  <cp:lastModifiedBy>McGufficke, Sue-Ella (Health)</cp:lastModifiedBy>
  <cp:revision>3</cp:revision>
  <dcterms:created xsi:type="dcterms:W3CDTF">2022-11-22T00:16:00Z</dcterms:created>
  <dcterms:modified xsi:type="dcterms:W3CDTF">2023-01-19T01:31:00Z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2022-11-21T00:00:00Z</vt:filetime>
  </property>
</Properties>
</file>