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79C4" w14:textId="77777777" w:rsidR="005C65C2" w:rsidRDefault="005C65C2" w:rsidP="00556DE8">
      <w:pPr>
        <w:pStyle w:val="DocumentTitle"/>
        <w:spacing w:before="360" w:after="120"/>
        <w:contextualSpacing w:val="0"/>
        <w:rPr>
          <w:sz w:val="52"/>
        </w:rPr>
      </w:pPr>
    </w:p>
    <w:p w14:paraId="3C260E2F" w14:textId="4EAC3A8E" w:rsidR="006E71A5" w:rsidRPr="00556DE8" w:rsidRDefault="00556DE8" w:rsidP="00556DE8">
      <w:pPr>
        <w:pStyle w:val="DocumentTitle"/>
        <w:spacing w:before="360" w:after="120"/>
        <w:contextualSpacing w:val="0"/>
        <w:rPr>
          <w:sz w:val="52"/>
        </w:rPr>
      </w:pPr>
      <w:r w:rsidRPr="00556DE8">
        <w:rPr>
          <w:sz w:val="52"/>
        </w:rPr>
        <w:t>Canberra Health Services</w:t>
      </w:r>
    </w:p>
    <w:p w14:paraId="1AFAFE83" w14:textId="34981822" w:rsidR="00556DE8" w:rsidRDefault="00556DE8" w:rsidP="00556DE8">
      <w:pPr>
        <w:pStyle w:val="DocumentTitle"/>
        <w:contextualSpacing w:val="0"/>
      </w:pPr>
      <w:r>
        <w:t>Consultation Paper</w:t>
      </w:r>
    </w:p>
    <w:p w14:paraId="2ACDCD01" w14:textId="77777777" w:rsidR="005C65C2" w:rsidRDefault="005C65C2" w:rsidP="005C65C2">
      <w:pPr>
        <w:rPr>
          <w:color w:val="009A92"/>
          <w:spacing w:val="-10"/>
          <w:kern w:val="28"/>
          <w:sz w:val="40"/>
          <w:szCs w:val="56"/>
        </w:rPr>
      </w:pPr>
    </w:p>
    <w:p w14:paraId="5A1BC450" w14:textId="77777777" w:rsidR="005C65C2" w:rsidRDefault="005C65C2" w:rsidP="005C65C2">
      <w:pPr>
        <w:rPr>
          <w:color w:val="009A92"/>
          <w:spacing w:val="-10"/>
          <w:kern w:val="28"/>
          <w:sz w:val="40"/>
          <w:szCs w:val="56"/>
        </w:rPr>
      </w:pPr>
    </w:p>
    <w:p w14:paraId="6C015148" w14:textId="343E6E57" w:rsidR="005C65C2" w:rsidRPr="005C65C2" w:rsidRDefault="005C65C2" w:rsidP="005C65C2">
      <w:pPr>
        <w:rPr>
          <w:color w:val="009A92"/>
          <w:spacing w:val="-10"/>
          <w:kern w:val="28"/>
          <w:sz w:val="52"/>
          <w:szCs w:val="52"/>
        </w:rPr>
      </w:pPr>
      <w:r w:rsidRPr="005C65C2">
        <w:rPr>
          <w:color w:val="009A92"/>
          <w:spacing w:val="-10"/>
          <w:kern w:val="28"/>
          <w:sz w:val="52"/>
          <w:szCs w:val="52"/>
        </w:rPr>
        <w:t>CHS Nursing and Midwifery Workforce Plan</w:t>
      </w:r>
    </w:p>
    <w:p w14:paraId="5F605260" w14:textId="77777777" w:rsidR="004B7B32" w:rsidRDefault="00C16779" w:rsidP="004B7B32">
      <w:pPr>
        <w:rPr>
          <w:color w:val="009A92"/>
          <w:spacing w:val="-10"/>
          <w:kern w:val="28"/>
          <w:sz w:val="40"/>
          <w:szCs w:val="56"/>
        </w:rPr>
      </w:pPr>
      <w:r w:rsidRPr="00223D26">
        <w:rPr>
          <w:color w:val="009A92"/>
          <w:spacing w:val="-10"/>
          <w:kern w:val="28"/>
          <w:sz w:val="40"/>
          <w:szCs w:val="56"/>
        </w:rPr>
        <w:t>People and Culture</w:t>
      </w:r>
    </w:p>
    <w:p w14:paraId="2297AF73" w14:textId="77777777" w:rsidR="00556DE8" w:rsidRDefault="00556DE8" w:rsidP="00556DE8">
      <w:pPr>
        <w:pStyle w:val="BodyCopy"/>
      </w:pPr>
    </w:p>
    <w:p w14:paraId="4451031C" w14:textId="77777777" w:rsidR="00556DE8" w:rsidRPr="00556DE8" w:rsidRDefault="00556DE8" w:rsidP="00556DE8">
      <w:pPr>
        <w:pStyle w:val="BodyCopy"/>
      </w:pPr>
      <w:r w:rsidRPr="00556DE8">
        <w:br w:type="page"/>
      </w:r>
    </w:p>
    <w:p w14:paraId="66C1A283" w14:textId="540B8148" w:rsidR="00556DE8" w:rsidRDefault="004B7B32" w:rsidP="004A07A0">
      <w:pPr>
        <w:pStyle w:val="Heading2"/>
        <w:numPr>
          <w:ilvl w:val="0"/>
          <w:numId w:val="3"/>
        </w:numPr>
      </w:pPr>
      <w:bookmarkStart w:id="0" w:name="_Toc96931868"/>
      <w:r>
        <w:lastRenderedPageBreak/>
        <w:t>Background</w:t>
      </w:r>
      <w:bookmarkEnd w:id="0"/>
    </w:p>
    <w:p w14:paraId="5A0C9D81" w14:textId="53B40BC6" w:rsidR="00222213" w:rsidRDefault="00222213" w:rsidP="00222213">
      <w:pPr>
        <w:pStyle w:val="BodyCopy"/>
        <w:rPr>
          <w:sz w:val="22"/>
          <w:szCs w:val="22"/>
        </w:rPr>
      </w:pPr>
      <w:r w:rsidRPr="00127465">
        <w:rPr>
          <w:sz w:val="22"/>
          <w:szCs w:val="22"/>
        </w:rPr>
        <w:t xml:space="preserve">Canberra Health Services (CHS) is focussed on the delivery of high quality, effective, </w:t>
      </w:r>
      <w:r w:rsidR="005C77AC" w:rsidRPr="00127465">
        <w:rPr>
          <w:sz w:val="22"/>
          <w:szCs w:val="22"/>
        </w:rPr>
        <w:t>person-centred</w:t>
      </w:r>
      <w:r w:rsidRPr="00127465">
        <w:rPr>
          <w:sz w:val="22"/>
          <w:szCs w:val="22"/>
        </w:rPr>
        <w:t xml:space="preserve"> care. It provides acute, sub-acute, </w:t>
      </w:r>
      <w:r w:rsidR="00CF381D" w:rsidRPr="00127465">
        <w:rPr>
          <w:sz w:val="22"/>
          <w:szCs w:val="22"/>
        </w:rPr>
        <w:t>primary,</w:t>
      </w:r>
      <w:r w:rsidRPr="00127465">
        <w:rPr>
          <w:sz w:val="22"/>
          <w:szCs w:val="22"/>
        </w:rPr>
        <w:t xml:space="preserve">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14:paraId="100BC1A7" w14:textId="4E7219A8" w:rsidR="004B7B32" w:rsidRPr="00E30F58" w:rsidRDefault="004B7B32" w:rsidP="00222213">
      <w:pPr>
        <w:pStyle w:val="BodyCopy"/>
        <w:rPr>
          <w:sz w:val="22"/>
          <w:szCs w:val="22"/>
        </w:rPr>
      </w:pPr>
      <w:r>
        <w:rPr>
          <w:sz w:val="22"/>
          <w:szCs w:val="22"/>
        </w:rPr>
        <w:t xml:space="preserve">In order to do this, we need </w:t>
      </w:r>
      <w:r w:rsidR="00BF6968" w:rsidRPr="00E30F58">
        <w:rPr>
          <w:sz w:val="22"/>
          <w:szCs w:val="22"/>
        </w:rPr>
        <w:t xml:space="preserve">to grow and develop </w:t>
      </w:r>
      <w:r w:rsidR="00E30F58" w:rsidRPr="00E30F58">
        <w:rPr>
          <w:sz w:val="22"/>
          <w:szCs w:val="22"/>
        </w:rPr>
        <w:t>a sustainable</w:t>
      </w:r>
      <w:r w:rsidR="00BF6968" w:rsidRPr="00E30F58">
        <w:rPr>
          <w:sz w:val="22"/>
          <w:szCs w:val="22"/>
        </w:rPr>
        <w:t xml:space="preserve"> workforce that is future fit and prepared for the changing pressures of healthcare delivery. In the coming years our workforce will not only need to meet the increasing service demand of an ageing population, higher rates of chronic disease and larger population but also the impacts of new infrastructure and technology.</w:t>
      </w:r>
    </w:p>
    <w:p w14:paraId="57F085FC" w14:textId="41CDA49F" w:rsidR="00E30F58" w:rsidRPr="00E30F58" w:rsidRDefault="00E30F58" w:rsidP="00E30F58">
      <w:pPr>
        <w:rPr>
          <w:rFonts w:eastAsia="Times New Roman" w:cs="Arial"/>
          <w:bCs/>
          <w:iCs/>
          <w:color w:val="272829" w:themeColor="accent3" w:themeShade="BF"/>
        </w:rPr>
      </w:pPr>
      <w:r w:rsidRPr="00E30F58">
        <w:rPr>
          <w:rFonts w:eastAsia="Times New Roman" w:cs="Arial"/>
          <w:bCs/>
          <w:iCs/>
          <w:color w:val="272829" w:themeColor="accent3" w:themeShade="BF"/>
        </w:rPr>
        <w:t>A workforce plan for Nursing and Midwifery is crucial to ensure that strong succession planning is in place to ensure a supported and flexible transition to retirement for our aging and retiring workforce while investing in the development of our</w:t>
      </w:r>
      <w:r w:rsidR="00267BCC">
        <w:rPr>
          <w:rFonts w:eastAsia="Times New Roman" w:cs="Arial"/>
          <w:bCs/>
          <w:iCs/>
          <w:color w:val="272829" w:themeColor="accent3" w:themeShade="BF"/>
        </w:rPr>
        <w:t xml:space="preserve"> early and </w:t>
      </w:r>
      <w:r w:rsidR="00740729">
        <w:rPr>
          <w:rFonts w:eastAsia="Times New Roman" w:cs="Arial"/>
          <w:bCs/>
          <w:iCs/>
          <w:color w:val="272829" w:themeColor="accent3" w:themeShade="BF"/>
        </w:rPr>
        <w:t>mid-career</w:t>
      </w:r>
      <w:r w:rsidRPr="00E30F58">
        <w:rPr>
          <w:rFonts w:eastAsia="Times New Roman" w:cs="Arial"/>
          <w:bCs/>
          <w:iCs/>
          <w:color w:val="272829" w:themeColor="accent3" w:themeShade="BF"/>
        </w:rPr>
        <w:t xml:space="preserve"> nurses and midwives. This Workforce Plan aims to ensure that our nurses and midwives feel supported and empowered to work within their full scope of practice whilst developing new and required skills to meet the community’s healthcare needs. </w:t>
      </w:r>
    </w:p>
    <w:p w14:paraId="091CD8E0" w14:textId="71B9D509" w:rsidR="004B7B32" w:rsidRDefault="00E30F58" w:rsidP="00222213">
      <w:pPr>
        <w:pStyle w:val="BodyCopy"/>
        <w:rPr>
          <w:sz w:val="22"/>
          <w:szCs w:val="22"/>
        </w:rPr>
      </w:pPr>
      <w:r>
        <w:rPr>
          <w:sz w:val="22"/>
          <w:szCs w:val="22"/>
        </w:rPr>
        <w:t>To meet these challenges, CHS has developed th</w:t>
      </w:r>
      <w:r w:rsidR="005C65C2">
        <w:rPr>
          <w:sz w:val="22"/>
          <w:szCs w:val="22"/>
        </w:rPr>
        <w:t>e</w:t>
      </w:r>
      <w:r>
        <w:rPr>
          <w:sz w:val="22"/>
          <w:szCs w:val="22"/>
        </w:rPr>
        <w:t xml:space="preserve"> Nursing and Midwifery Workforce Plan (</w:t>
      </w:r>
      <w:r w:rsidRPr="00E30F58">
        <w:rPr>
          <w:sz w:val="22"/>
          <w:szCs w:val="22"/>
        </w:rPr>
        <w:t>Attachment A</w:t>
      </w:r>
      <w:r>
        <w:rPr>
          <w:sz w:val="22"/>
          <w:szCs w:val="22"/>
        </w:rPr>
        <w:t>) to outline our current challenges, future opportunities and plan to address and meet the ever-changing demands on our workforce to ensure that they are able to deliver quality care and meet their career goals.</w:t>
      </w:r>
    </w:p>
    <w:p w14:paraId="531983B4" w14:textId="3C6283C5" w:rsidR="00746955" w:rsidRDefault="00746955" w:rsidP="00222213">
      <w:pPr>
        <w:pStyle w:val="BodyCopy"/>
        <w:rPr>
          <w:sz w:val="22"/>
          <w:szCs w:val="22"/>
        </w:rPr>
      </w:pPr>
      <w:r>
        <w:rPr>
          <w:sz w:val="22"/>
          <w:szCs w:val="22"/>
        </w:rPr>
        <w:t>Whilst the plan has been developed to address common issues across the organisation, there will be a focus on the following areas within CHS to match expected areas of growth:</w:t>
      </w:r>
    </w:p>
    <w:p w14:paraId="2E4BAA05" w14:textId="77777777" w:rsidR="00746955" w:rsidRDefault="00746955" w:rsidP="00746955">
      <w:pPr>
        <w:pStyle w:val="BodyText"/>
        <w:numPr>
          <w:ilvl w:val="0"/>
          <w:numId w:val="15"/>
        </w:numPr>
        <w:rPr>
          <w:rFonts w:asciiTheme="minorHAnsi" w:eastAsiaTheme="minorHAnsi" w:hAnsiTheme="minorHAnsi" w:cstheme="minorBidi"/>
          <w:bCs w:val="0"/>
          <w:iCs w:val="0"/>
          <w:color w:val="auto"/>
          <w:sz w:val="22"/>
          <w:szCs w:val="22"/>
        </w:rPr>
      </w:pPr>
      <w:r>
        <w:rPr>
          <w:rFonts w:asciiTheme="minorHAnsi" w:eastAsiaTheme="minorHAnsi" w:hAnsiTheme="minorHAnsi" w:cstheme="minorBidi"/>
          <w:bCs w:val="0"/>
          <w:iCs w:val="0"/>
          <w:color w:val="auto"/>
          <w:sz w:val="22"/>
          <w:szCs w:val="22"/>
        </w:rPr>
        <w:t>Midwifery</w:t>
      </w:r>
    </w:p>
    <w:p w14:paraId="27C63CA3" w14:textId="77777777" w:rsidR="00746955" w:rsidRDefault="00746955" w:rsidP="00746955">
      <w:pPr>
        <w:pStyle w:val="BodyText"/>
        <w:numPr>
          <w:ilvl w:val="0"/>
          <w:numId w:val="15"/>
        </w:numPr>
        <w:rPr>
          <w:rFonts w:asciiTheme="minorHAnsi" w:eastAsiaTheme="minorHAnsi" w:hAnsiTheme="minorHAnsi" w:cstheme="minorBidi"/>
          <w:bCs w:val="0"/>
          <w:iCs w:val="0"/>
          <w:color w:val="auto"/>
          <w:sz w:val="22"/>
          <w:szCs w:val="22"/>
        </w:rPr>
      </w:pPr>
      <w:r>
        <w:rPr>
          <w:rFonts w:asciiTheme="minorHAnsi" w:eastAsiaTheme="minorHAnsi" w:hAnsiTheme="minorHAnsi" w:cstheme="minorBidi"/>
          <w:bCs w:val="0"/>
          <w:iCs w:val="0"/>
          <w:color w:val="auto"/>
          <w:sz w:val="22"/>
          <w:szCs w:val="22"/>
        </w:rPr>
        <w:t>Community and preventative health (including hospital in the home, critical outpatient services)</w:t>
      </w:r>
    </w:p>
    <w:p w14:paraId="7B11033E" w14:textId="77777777" w:rsidR="00746955" w:rsidRDefault="00746955" w:rsidP="00746955">
      <w:pPr>
        <w:pStyle w:val="BodyText"/>
        <w:numPr>
          <w:ilvl w:val="0"/>
          <w:numId w:val="15"/>
        </w:numPr>
        <w:rPr>
          <w:rFonts w:asciiTheme="minorHAnsi" w:eastAsiaTheme="minorHAnsi" w:hAnsiTheme="minorHAnsi" w:cstheme="minorBidi"/>
          <w:bCs w:val="0"/>
          <w:iCs w:val="0"/>
          <w:color w:val="auto"/>
          <w:sz w:val="22"/>
          <w:szCs w:val="22"/>
        </w:rPr>
      </w:pPr>
      <w:r>
        <w:rPr>
          <w:rFonts w:asciiTheme="minorHAnsi" w:eastAsiaTheme="minorHAnsi" w:hAnsiTheme="minorHAnsi" w:cstheme="minorBidi"/>
          <w:bCs w:val="0"/>
          <w:iCs w:val="0"/>
          <w:color w:val="auto"/>
          <w:sz w:val="22"/>
          <w:szCs w:val="22"/>
        </w:rPr>
        <w:t>Mental Health</w:t>
      </w:r>
    </w:p>
    <w:p w14:paraId="56B64D0B" w14:textId="77777777" w:rsidR="00746955" w:rsidRDefault="00746955" w:rsidP="00746955">
      <w:pPr>
        <w:pStyle w:val="BodyText"/>
        <w:numPr>
          <w:ilvl w:val="0"/>
          <w:numId w:val="15"/>
        </w:numPr>
        <w:rPr>
          <w:rFonts w:asciiTheme="minorHAnsi" w:eastAsiaTheme="minorHAnsi" w:hAnsiTheme="minorHAnsi" w:cstheme="minorBidi"/>
          <w:bCs w:val="0"/>
          <w:iCs w:val="0"/>
          <w:color w:val="auto"/>
          <w:sz w:val="22"/>
          <w:szCs w:val="22"/>
        </w:rPr>
      </w:pPr>
      <w:r>
        <w:rPr>
          <w:rFonts w:asciiTheme="minorHAnsi" w:eastAsiaTheme="minorHAnsi" w:hAnsiTheme="minorHAnsi" w:cstheme="minorBidi"/>
          <w:bCs w:val="0"/>
          <w:iCs w:val="0"/>
          <w:color w:val="auto"/>
          <w:sz w:val="22"/>
          <w:szCs w:val="22"/>
        </w:rPr>
        <w:t>Surgical and interventional areas</w:t>
      </w:r>
    </w:p>
    <w:p w14:paraId="2AB69203" w14:textId="77777777" w:rsidR="00746955" w:rsidRDefault="00746955" w:rsidP="00746955">
      <w:pPr>
        <w:pStyle w:val="BodyText"/>
        <w:numPr>
          <w:ilvl w:val="0"/>
          <w:numId w:val="15"/>
        </w:numPr>
        <w:rPr>
          <w:rFonts w:asciiTheme="minorHAnsi" w:eastAsiaTheme="minorHAnsi" w:hAnsiTheme="minorHAnsi" w:cstheme="minorBidi"/>
          <w:bCs w:val="0"/>
          <w:iCs w:val="0"/>
          <w:color w:val="auto"/>
          <w:sz w:val="22"/>
          <w:szCs w:val="22"/>
        </w:rPr>
      </w:pPr>
      <w:r>
        <w:rPr>
          <w:rFonts w:asciiTheme="minorHAnsi" w:eastAsiaTheme="minorHAnsi" w:hAnsiTheme="minorHAnsi" w:cstheme="minorBidi"/>
          <w:bCs w:val="0"/>
          <w:iCs w:val="0"/>
          <w:color w:val="auto"/>
          <w:sz w:val="22"/>
          <w:szCs w:val="22"/>
        </w:rPr>
        <w:t xml:space="preserve">Indigenous health </w:t>
      </w:r>
    </w:p>
    <w:p w14:paraId="390C4FF6" w14:textId="3F2A6771" w:rsidR="00746955" w:rsidRDefault="00746955" w:rsidP="00746955">
      <w:pPr>
        <w:pStyle w:val="BodyText"/>
        <w:numPr>
          <w:ilvl w:val="0"/>
          <w:numId w:val="15"/>
        </w:numPr>
        <w:rPr>
          <w:rFonts w:asciiTheme="minorHAnsi" w:eastAsiaTheme="minorHAnsi" w:hAnsiTheme="minorHAnsi" w:cstheme="minorBidi"/>
          <w:bCs w:val="0"/>
          <w:iCs w:val="0"/>
          <w:color w:val="auto"/>
          <w:sz w:val="22"/>
          <w:szCs w:val="22"/>
        </w:rPr>
      </w:pPr>
      <w:r>
        <w:rPr>
          <w:rFonts w:asciiTheme="minorHAnsi" w:eastAsiaTheme="minorHAnsi" w:hAnsiTheme="minorHAnsi" w:cstheme="minorBidi"/>
          <w:bCs w:val="0"/>
          <w:iCs w:val="0"/>
          <w:color w:val="auto"/>
          <w:sz w:val="22"/>
          <w:szCs w:val="22"/>
        </w:rPr>
        <w:t>Increasing our casual pool</w:t>
      </w:r>
    </w:p>
    <w:p w14:paraId="58CF2AF9" w14:textId="484F9E2C" w:rsidR="00267BCC" w:rsidRDefault="00267BCC" w:rsidP="00746955">
      <w:pPr>
        <w:pStyle w:val="BodyText"/>
        <w:numPr>
          <w:ilvl w:val="0"/>
          <w:numId w:val="15"/>
        </w:numPr>
        <w:rPr>
          <w:rFonts w:asciiTheme="minorHAnsi" w:eastAsiaTheme="minorHAnsi" w:hAnsiTheme="minorHAnsi" w:cstheme="minorBidi"/>
          <w:bCs w:val="0"/>
          <w:iCs w:val="0"/>
          <w:color w:val="auto"/>
          <w:sz w:val="22"/>
          <w:szCs w:val="22"/>
        </w:rPr>
      </w:pPr>
      <w:r>
        <w:rPr>
          <w:rFonts w:asciiTheme="minorHAnsi" w:eastAsiaTheme="minorHAnsi" w:hAnsiTheme="minorHAnsi" w:cstheme="minorBidi"/>
          <w:bCs w:val="0"/>
          <w:iCs w:val="0"/>
          <w:color w:val="auto"/>
          <w:sz w:val="22"/>
          <w:szCs w:val="22"/>
        </w:rPr>
        <w:t>Intensive Care</w:t>
      </w:r>
    </w:p>
    <w:p w14:paraId="3173D4C1" w14:textId="2CB047C7" w:rsidR="00267BCC" w:rsidRDefault="00267BCC" w:rsidP="00746955">
      <w:pPr>
        <w:pStyle w:val="BodyText"/>
        <w:numPr>
          <w:ilvl w:val="0"/>
          <w:numId w:val="15"/>
        </w:numPr>
        <w:rPr>
          <w:rFonts w:asciiTheme="minorHAnsi" w:eastAsiaTheme="minorHAnsi" w:hAnsiTheme="minorHAnsi" w:cstheme="minorBidi"/>
          <w:bCs w:val="0"/>
          <w:iCs w:val="0"/>
          <w:color w:val="auto"/>
          <w:sz w:val="22"/>
          <w:szCs w:val="22"/>
        </w:rPr>
      </w:pPr>
      <w:r>
        <w:rPr>
          <w:rFonts w:asciiTheme="minorHAnsi" w:eastAsiaTheme="minorHAnsi" w:hAnsiTheme="minorHAnsi" w:cstheme="minorBidi"/>
          <w:bCs w:val="0"/>
          <w:iCs w:val="0"/>
          <w:color w:val="auto"/>
          <w:sz w:val="22"/>
          <w:szCs w:val="22"/>
        </w:rPr>
        <w:t>Emergency Nursing</w:t>
      </w:r>
    </w:p>
    <w:p w14:paraId="76632031" w14:textId="77777777" w:rsidR="00740729" w:rsidRDefault="00740729" w:rsidP="00222213">
      <w:pPr>
        <w:pStyle w:val="BodyCopy"/>
        <w:rPr>
          <w:sz w:val="22"/>
          <w:szCs w:val="22"/>
        </w:rPr>
      </w:pPr>
    </w:p>
    <w:p w14:paraId="79932912" w14:textId="77777777" w:rsidR="00740729" w:rsidRDefault="00740729" w:rsidP="00222213">
      <w:pPr>
        <w:pStyle w:val="BodyCopy"/>
        <w:rPr>
          <w:sz w:val="22"/>
          <w:szCs w:val="22"/>
        </w:rPr>
      </w:pPr>
    </w:p>
    <w:p w14:paraId="71E5EAB3" w14:textId="77777777" w:rsidR="00740729" w:rsidRDefault="00740729" w:rsidP="00222213">
      <w:pPr>
        <w:pStyle w:val="BodyCopy"/>
        <w:rPr>
          <w:sz w:val="22"/>
          <w:szCs w:val="22"/>
        </w:rPr>
      </w:pPr>
    </w:p>
    <w:p w14:paraId="7BEBDF84" w14:textId="012EB36F" w:rsidR="00746955" w:rsidRDefault="00746955" w:rsidP="00222213">
      <w:pPr>
        <w:pStyle w:val="BodyCopy"/>
        <w:rPr>
          <w:sz w:val="22"/>
          <w:szCs w:val="22"/>
        </w:rPr>
      </w:pPr>
      <w:r>
        <w:rPr>
          <w:sz w:val="22"/>
          <w:szCs w:val="22"/>
        </w:rPr>
        <w:t>To ensure that our goals are achievable</w:t>
      </w:r>
      <w:r w:rsidR="005C65C2">
        <w:rPr>
          <w:sz w:val="22"/>
          <w:szCs w:val="22"/>
        </w:rPr>
        <w:t>,</w:t>
      </w:r>
      <w:r>
        <w:rPr>
          <w:sz w:val="22"/>
          <w:szCs w:val="22"/>
        </w:rPr>
        <w:t xml:space="preserve"> they have been broken into three phases for implementation across the life of the plan.  These phases with key actions are detailed below:</w:t>
      </w:r>
    </w:p>
    <w:p w14:paraId="0DB45994" w14:textId="6992F061" w:rsidR="00746955" w:rsidRDefault="00746955" w:rsidP="00222213">
      <w:pPr>
        <w:pStyle w:val="BodyCopy"/>
        <w:rPr>
          <w:sz w:val="22"/>
          <w:szCs w:val="22"/>
        </w:rPr>
      </w:pPr>
      <w:r>
        <w:rPr>
          <w:noProof/>
        </w:rPr>
        <w:drawing>
          <wp:anchor distT="0" distB="0" distL="114300" distR="114300" simplePos="0" relativeHeight="251659264" behindDoc="0" locked="0" layoutInCell="1" allowOverlap="1" wp14:anchorId="451C964D" wp14:editId="74BED260">
            <wp:simplePos x="0" y="0"/>
            <wp:positionH relativeFrom="column">
              <wp:posOffset>0</wp:posOffset>
            </wp:positionH>
            <wp:positionV relativeFrom="paragraph">
              <wp:posOffset>0</wp:posOffset>
            </wp:positionV>
            <wp:extent cx="5836920" cy="3446145"/>
            <wp:effectExtent l="0" t="0" r="0" b="1905"/>
            <wp:wrapNone/>
            <wp:docPr id="286" name="Picture 28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286"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836920" cy="3446145"/>
                    </a:xfrm>
                    <a:prstGeom prst="rect">
                      <a:avLst/>
                    </a:prstGeom>
                  </pic:spPr>
                </pic:pic>
              </a:graphicData>
            </a:graphic>
          </wp:anchor>
        </w:drawing>
      </w:r>
    </w:p>
    <w:p w14:paraId="795DB55E" w14:textId="14DE70D4" w:rsidR="00746955" w:rsidRPr="00127465" w:rsidRDefault="00746955" w:rsidP="00222213">
      <w:pPr>
        <w:pStyle w:val="BodyCopy"/>
        <w:rPr>
          <w:sz w:val="22"/>
          <w:szCs w:val="22"/>
        </w:rPr>
      </w:pPr>
      <w:r>
        <w:rPr>
          <w:sz w:val="22"/>
          <w:szCs w:val="22"/>
        </w:rPr>
        <w:t xml:space="preserve"> </w:t>
      </w:r>
    </w:p>
    <w:p w14:paraId="440525B1" w14:textId="77777777" w:rsidR="00556DE8" w:rsidRDefault="00556DE8" w:rsidP="004A07A0">
      <w:pPr>
        <w:pStyle w:val="Heading2"/>
        <w:keepNext/>
        <w:numPr>
          <w:ilvl w:val="0"/>
          <w:numId w:val="3"/>
        </w:numPr>
        <w:ind w:left="357" w:hanging="357"/>
      </w:pPr>
      <w:bookmarkStart w:id="1" w:name="_Toc96931869"/>
      <w:r>
        <w:t>Purpose</w:t>
      </w:r>
      <w:bookmarkEnd w:id="1"/>
    </w:p>
    <w:p w14:paraId="539E4DD3" w14:textId="63CFC3C2" w:rsidR="00FF78EC" w:rsidRDefault="00E30F58" w:rsidP="00B43EFB">
      <w:pPr>
        <w:pStyle w:val="BodyCopy"/>
        <w:rPr>
          <w:rFonts w:eastAsia="Calibri" w:cs="Times New Roman"/>
          <w:bCs w:val="0"/>
          <w:iCs w:val="0"/>
          <w:color w:val="auto"/>
          <w:sz w:val="22"/>
          <w:szCs w:val="22"/>
        </w:rPr>
      </w:pPr>
      <w:r>
        <w:rPr>
          <w:rFonts w:eastAsia="Calibri" w:cs="Times New Roman"/>
          <w:bCs w:val="0"/>
          <w:iCs w:val="0"/>
          <w:color w:val="auto"/>
          <w:sz w:val="22"/>
          <w:szCs w:val="22"/>
        </w:rPr>
        <w:t>The CHS Nursing and Midwifery Workforce Plan, including methodology, development, implementation,</w:t>
      </w:r>
      <w:r w:rsidR="004B7B32">
        <w:rPr>
          <w:rFonts w:eastAsia="Calibri" w:cs="Times New Roman"/>
          <w:bCs w:val="0"/>
          <w:iCs w:val="0"/>
          <w:color w:val="auto"/>
          <w:sz w:val="22"/>
          <w:szCs w:val="22"/>
        </w:rPr>
        <w:t xml:space="preserve"> and measures of success </w:t>
      </w:r>
      <w:r>
        <w:rPr>
          <w:rFonts w:eastAsia="Calibri" w:cs="Times New Roman"/>
          <w:bCs w:val="0"/>
          <w:iCs w:val="0"/>
          <w:color w:val="auto"/>
          <w:sz w:val="22"/>
          <w:szCs w:val="22"/>
        </w:rPr>
        <w:t>is attached</w:t>
      </w:r>
      <w:r w:rsidR="004B7B32">
        <w:rPr>
          <w:rFonts w:eastAsia="Calibri" w:cs="Times New Roman"/>
          <w:bCs w:val="0"/>
          <w:iCs w:val="0"/>
          <w:color w:val="auto"/>
          <w:sz w:val="22"/>
          <w:szCs w:val="22"/>
        </w:rPr>
        <w:t xml:space="preserve">. </w:t>
      </w:r>
      <w:r w:rsidR="00432E93" w:rsidRPr="00A10390">
        <w:rPr>
          <w:rFonts w:eastAsia="Calibri" w:cs="Times New Roman"/>
          <w:bCs w:val="0"/>
          <w:iCs w:val="0"/>
          <w:color w:val="auto"/>
          <w:sz w:val="22"/>
          <w:szCs w:val="22"/>
        </w:rPr>
        <w:t xml:space="preserve"> </w:t>
      </w:r>
      <w:r w:rsidRPr="00A10390">
        <w:rPr>
          <w:rFonts w:eastAsia="Calibri" w:cs="Times New Roman"/>
          <w:bCs w:val="0"/>
          <w:iCs w:val="0"/>
          <w:color w:val="auto"/>
          <w:sz w:val="22"/>
          <w:szCs w:val="22"/>
        </w:rPr>
        <w:t xml:space="preserve">The purpose of this paper is to </w:t>
      </w:r>
      <w:r>
        <w:rPr>
          <w:rFonts w:eastAsia="Calibri" w:cs="Times New Roman"/>
          <w:bCs w:val="0"/>
          <w:iCs w:val="0"/>
          <w:color w:val="auto"/>
          <w:sz w:val="22"/>
          <w:szCs w:val="22"/>
        </w:rPr>
        <w:t>invite feedback from all stakeholders to the plan and those that have contributed to the plan to ensure:</w:t>
      </w:r>
    </w:p>
    <w:p w14:paraId="3495D97F" w14:textId="3C3124C3" w:rsidR="00E30F58" w:rsidRDefault="00E30F58" w:rsidP="00E30F58">
      <w:pPr>
        <w:pStyle w:val="BodyCopy"/>
        <w:numPr>
          <w:ilvl w:val="0"/>
          <w:numId w:val="14"/>
        </w:numPr>
        <w:rPr>
          <w:rFonts w:eastAsia="Calibri" w:cs="Times New Roman"/>
          <w:bCs w:val="0"/>
          <w:iCs w:val="0"/>
          <w:color w:val="auto"/>
          <w:sz w:val="22"/>
          <w:szCs w:val="22"/>
        </w:rPr>
      </w:pPr>
      <w:r>
        <w:rPr>
          <w:rFonts w:eastAsia="Calibri" w:cs="Times New Roman"/>
          <w:bCs w:val="0"/>
          <w:iCs w:val="0"/>
          <w:color w:val="auto"/>
          <w:sz w:val="22"/>
          <w:szCs w:val="22"/>
        </w:rPr>
        <w:t>The plan reflects the current state of our workforce</w:t>
      </w:r>
    </w:p>
    <w:p w14:paraId="1667DFE6" w14:textId="33E2519E" w:rsidR="00E30F58" w:rsidRDefault="00E30F58" w:rsidP="00E30F58">
      <w:pPr>
        <w:pStyle w:val="BodyCopy"/>
        <w:numPr>
          <w:ilvl w:val="0"/>
          <w:numId w:val="14"/>
        </w:numPr>
        <w:rPr>
          <w:rFonts w:eastAsia="Calibri" w:cs="Times New Roman"/>
          <w:bCs w:val="0"/>
          <w:iCs w:val="0"/>
          <w:color w:val="auto"/>
          <w:sz w:val="22"/>
          <w:szCs w:val="22"/>
        </w:rPr>
      </w:pPr>
      <w:r>
        <w:rPr>
          <w:rFonts w:eastAsia="Calibri" w:cs="Times New Roman"/>
          <w:bCs w:val="0"/>
          <w:iCs w:val="0"/>
          <w:color w:val="auto"/>
          <w:sz w:val="22"/>
          <w:szCs w:val="22"/>
        </w:rPr>
        <w:t>The actions detailed within the plan are relevant and are designed to improve the attraction of staff to CHS, enhance the development of our current staff and ensure that we are able to retain staff once they commence with CHS.</w:t>
      </w:r>
    </w:p>
    <w:p w14:paraId="6E1524C9" w14:textId="7014678E" w:rsidR="00E30F58" w:rsidRDefault="00E30F58" w:rsidP="00E30F58">
      <w:pPr>
        <w:pStyle w:val="BodyCopy"/>
        <w:numPr>
          <w:ilvl w:val="0"/>
          <w:numId w:val="14"/>
        </w:numPr>
        <w:rPr>
          <w:rFonts w:eastAsia="Calibri" w:cs="Times New Roman"/>
          <w:bCs w:val="0"/>
          <w:iCs w:val="0"/>
          <w:color w:val="auto"/>
          <w:sz w:val="22"/>
          <w:szCs w:val="22"/>
        </w:rPr>
      </w:pPr>
      <w:r>
        <w:rPr>
          <w:rFonts w:eastAsia="Calibri" w:cs="Times New Roman"/>
          <w:bCs w:val="0"/>
          <w:iCs w:val="0"/>
          <w:color w:val="auto"/>
          <w:sz w:val="22"/>
          <w:szCs w:val="22"/>
        </w:rPr>
        <w:t>That the future demands detailed for this workforce are captured and addressed.</w:t>
      </w:r>
    </w:p>
    <w:p w14:paraId="59D59C9C" w14:textId="23F93C08" w:rsidR="00E30F58" w:rsidRPr="00A10390" w:rsidRDefault="00E30F58" w:rsidP="00E30F58">
      <w:pPr>
        <w:pStyle w:val="BodyCopy"/>
        <w:numPr>
          <w:ilvl w:val="0"/>
          <w:numId w:val="14"/>
        </w:numPr>
        <w:rPr>
          <w:rFonts w:eastAsia="Calibri" w:cs="Times New Roman"/>
          <w:bCs w:val="0"/>
          <w:iCs w:val="0"/>
          <w:color w:val="auto"/>
          <w:sz w:val="22"/>
          <w:szCs w:val="22"/>
        </w:rPr>
      </w:pPr>
      <w:r>
        <w:rPr>
          <w:rFonts w:eastAsia="Calibri" w:cs="Times New Roman"/>
          <w:bCs w:val="0"/>
          <w:iCs w:val="0"/>
          <w:color w:val="auto"/>
          <w:sz w:val="22"/>
          <w:szCs w:val="22"/>
        </w:rPr>
        <w:t>The actions detailed within the plan, will improve the sustainability and attraction of nurses and midwives to CHS.</w:t>
      </w:r>
    </w:p>
    <w:p w14:paraId="1031D9EB" w14:textId="45392DFA" w:rsidR="00EB7BB1" w:rsidRDefault="00EB7BB1" w:rsidP="004A07A0">
      <w:pPr>
        <w:pStyle w:val="Heading2"/>
        <w:numPr>
          <w:ilvl w:val="0"/>
          <w:numId w:val="3"/>
        </w:numPr>
      </w:pPr>
      <w:bookmarkStart w:id="2" w:name="_Toc96931870"/>
      <w:r>
        <w:t>Consultation</w:t>
      </w:r>
      <w:bookmarkEnd w:id="2"/>
    </w:p>
    <w:p w14:paraId="027BE716" w14:textId="3DA5B7F9" w:rsidR="00B43EFB" w:rsidRDefault="001461CE" w:rsidP="00B43EFB">
      <w:pPr>
        <w:pStyle w:val="BodyCopy"/>
        <w:rPr>
          <w:sz w:val="22"/>
          <w:szCs w:val="22"/>
        </w:rPr>
      </w:pPr>
      <w:r>
        <w:rPr>
          <w:sz w:val="22"/>
          <w:szCs w:val="22"/>
        </w:rPr>
        <w:t>Whilst t</w:t>
      </w:r>
      <w:r w:rsidR="00746955">
        <w:rPr>
          <w:sz w:val="22"/>
          <w:szCs w:val="22"/>
        </w:rPr>
        <w:t>his plan has been developed through focus groups, surveys, and discussions with various staff, Manages, ANMF Representatives</w:t>
      </w:r>
      <w:r>
        <w:rPr>
          <w:sz w:val="22"/>
          <w:szCs w:val="22"/>
        </w:rPr>
        <w:t xml:space="preserve">, </w:t>
      </w:r>
      <w:r w:rsidR="00B43EFB" w:rsidRPr="00D62556">
        <w:rPr>
          <w:sz w:val="22"/>
          <w:szCs w:val="22"/>
        </w:rPr>
        <w:t>your feedback, suggestions and questions will assist in further refining</w:t>
      </w:r>
      <w:r w:rsidR="005A07D2" w:rsidRPr="00D62556">
        <w:rPr>
          <w:sz w:val="22"/>
          <w:szCs w:val="22"/>
        </w:rPr>
        <w:t xml:space="preserve"> the</w:t>
      </w:r>
      <w:r w:rsidR="00B43EFB" w:rsidRPr="00D62556">
        <w:rPr>
          <w:sz w:val="22"/>
          <w:szCs w:val="22"/>
        </w:rPr>
        <w:t xml:space="preserve"> </w:t>
      </w:r>
      <w:r>
        <w:rPr>
          <w:sz w:val="22"/>
          <w:szCs w:val="22"/>
        </w:rPr>
        <w:t>direction of th</w:t>
      </w:r>
      <w:r w:rsidR="00746955">
        <w:rPr>
          <w:sz w:val="22"/>
          <w:szCs w:val="22"/>
        </w:rPr>
        <w:t>e plan</w:t>
      </w:r>
      <w:r>
        <w:rPr>
          <w:sz w:val="22"/>
          <w:szCs w:val="22"/>
        </w:rPr>
        <w:t>.</w:t>
      </w:r>
    </w:p>
    <w:p w14:paraId="567C0D97" w14:textId="5ECBD2A3" w:rsidR="00746955" w:rsidRDefault="00746955" w:rsidP="00B43EFB">
      <w:pPr>
        <w:pStyle w:val="BodyCopy"/>
        <w:rPr>
          <w:sz w:val="22"/>
          <w:szCs w:val="22"/>
        </w:rPr>
      </w:pPr>
      <w:r>
        <w:rPr>
          <w:sz w:val="22"/>
          <w:szCs w:val="22"/>
        </w:rPr>
        <w:t xml:space="preserve">Consultation is open to all internal and external stakeholders.  </w:t>
      </w:r>
    </w:p>
    <w:p w14:paraId="665CF4BB" w14:textId="77A651DB" w:rsidR="00B43EFB" w:rsidRPr="00D62556" w:rsidRDefault="00B43EFB" w:rsidP="00B43EFB">
      <w:pPr>
        <w:pStyle w:val="BodyCopy"/>
        <w:rPr>
          <w:sz w:val="22"/>
          <w:szCs w:val="22"/>
        </w:rPr>
      </w:pPr>
      <w:r w:rsidRPr="00D62556">
        <w:rPr>
          <w:sz w:val="22"/>
          <w:szCs w:val="22"/>
        </w:rPr>
        <w:t xml:space="preserve">Feedback </w:t>
      </w:r>
      <w:r w:rsidR="00746955">
        <w:rPr>
          <w:sz w:val="22"/>
          <w:szCs w:val="22"/>
        </w:rPr>
        <w:t xml:space="preserve">is to be in writing and emailed to </w:t>
      </w:r>
      <w:hyperlink r:id="rId12" w:history="1">
        <w:r w:rsidR="00746955" w:rsidRPr="0070723E">
          <w:rPr>
            <w:rStyle w:val="Hyperlink"/>
            <w:sz w:val="22"/>
            <w:szCs w:val="22"/>
          </w:rPr>
          <w:t>CHS.WorkforcePlanning@act.gov.au</w:t>
        </w:r>
      </w:hyperlink>
      <w:r w:rsidR="005C65C2">
        <w:rPr>
          <w:rStyle w:val="Hyperlink"/>
          <w:sz w:val="22"/>
          <w:szCs w:val="22"/>
        </w:rPr>
        <w:t>.</w:t>
      </w:r>
      <w:r w:rsidR="00746955">
        <w:rPr>
          <w:sz w:val="22"/>
          <w:szCs w:val="22"/>
        </w:rPr>
        <w:t xml:space="preserve"> </w:t>
      </w:r>
    </w:p>
    <w:p w14:paraId="17259D8E" w14:textId="63E5A08A" w:rsidR="00B43EFB" w:rsidRPr="00D62556" w:rsidRDefault="00B43EFB" w:rsidP="00B43EFB">
      <w:pPr>
        <w:pStyle w:val="BodyCopy"/>
        <w:rPr>
          <w:color w:val="auto"/>
          <w:sz w:val="22"/>
          <w:szCs w:val="22"/>
        </w:rPr>
      </w:pPr>
      <w:r w:rsidRPr="00D62556">
        <w:rPr>
          <w:color w:val="auto"/>
          <w:sz w:val="22"/>
          <w:szCs w:val="22"/>
        </w:rPr>
        <w:t xml:space="preserve">Feedback is due by </w:t>
      </w:r>
      <w:r w:rsidR="00746955">
        <w:rPr>
          <w:color w:val="auto"/>
          <w:sz w:val="22"/>
          <w:szCs w:val="22"/>
        </w:rPr>
        <w:t>5.00pm Friday 25</w:t>
      </w:r>
      <w:r w:rsidR="005C65C2">
        <w:rPr>
          <w:color w:val="auto"/>
          <w:sz w:val="22"/>
          <w:szCs w:val="22"/>
          <w:vertAlign w:val="superscript"/>
        </w:rPr>
        <w:t xml:space="preserve"> </w:t>
      </w:r>
      <w:r w:rsidR="005C65C2">
        <w:rPr>
          <w:color w:val="auto"/>
          <w:sz w:val="22"/>
          <w:szCs w:val="22"/>
        </w:rPr>
        <w:t>M</w:t>
      </w:r>
      <w:r w:rsidR="00746955">
        <w:rPr>
          <w:color w:val="auto"/>
          <w:sz w:val="22"/>
          <w:szCs w:val="22"/>
        </w:rPr>
        <w:t>arch 2022.</w:t>
      </w:r>
    </w:p>
    <w:sectPr w:rsidR="00B43EFB" w:rsidRPr="00D62556" w:rsidSect="00E910F3">
      <w:headerReference w:type="default" r:id="rId13"/>
      <w:footerReference w:type="default" r:id="rId14"/>
      <w:pgSz w:w="11906" w:h="16838"/>
      <w:pgMar w:top="1702"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322A" w14:textId="77777777" w:rsidR="00DC41A5" w:rsidRDefault="00DC41A5" w:rsidP="00225769">
      <w:pPr>
        <w:spacing w:after="0" w:line="240" w:lineRule="auto"/>
      </w:pPr>
      <w:r>
        <w:separator/>
      </w:r>
    </w:p>
  </w:endnote>
  <w:endnote w:type="continuationSeparator" w:id="0">
    <w:p w14:paraId="2B106404" w14:textId="77777777" w:rsidR="00DC41A5" w:rsidRDefault="00DC41A5"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0B5A" w14:textId="77777777" w:rsidR="00906D5B" w:rsidRDefault="00906D5B" w:rsidP="00906D5B">
    <w:pPr>
      <w:pStyle w:val="Footer"/>
    </w:pPr>
    <w:r w:rsidRPr="00906D5B">
      <w:rPr>
        <w:noProof/>
        <w:lang w:eastAsia="en-AU"/>
      </w:rPr>
      <mc:AlternateContent>
        <mc:Choice Requires="wps">
          <w:drawing>
            <wp:anchor distT="0" distB="0" distL="114300" distR="114300" simplePos="0" relativeHeight="251665408" behindDoc="0" locked="0" layoutInCell="1" allowOverlap="1" wp14:anchorId="236E94E9" wp14:editId="645384CF">
              <wp:simplePos x="0" y="0"/>
              <wp:positionH relativeFrom="page">
                <wp:posOffset>-19050</wp:posOffset>
              </wp:positionH>
              <wp:positionV relativeFrom="paragraph">
                <wp:posOffset>147955</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3E30298" w14:textId="77777777" w:rsidR="00906D5B" w:rsidRPr="00906D5B" w:rsidRDefault="00906D5B" w:rsidP="00906D5B">
                          <w:pPr>
                            <w:pStyle w:val="Footer"/>
                          </w:pPr>
                          <w:r w:rsidRPr="00906D5B">
                            <w:t>© Australian Capital Territory, Canberra | health.act.gov.au | Enquiries: 132281</w:t>
                          </w:r>
                        </w:p>
                      </w:txbxContent>
                    </wps:txbx>
                    <wps:bodyPr rot="0" spcFirstLastPara="0" vertOverflow="overflow" horzOverflow="overflow" vert="horz" wrap="square" lIns="91440" tIns="45720" rIns="9144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E94E9" id="_x0000_t202" coordsize="21600,21600" o:spt="202" path="m,l,21600r21600,l21600,xe">
              <v:stroke joinstyle="miter"/>
              <v:path gradientshapeok="t" o:connecttype="rect"/>
            </v:shapetype>
            <v:shape id="Text Box 4" o:spid="_x0000_s1027" type="#_x0000_t202" style="position:absolute;left:0;text-align:left;margin-left:-1.5pt;margin-top:11.65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" fillcolor="#00797c [3204]" stroked="f" strokeweight=".5pt">
              <v:textbox inset=",,,3mm">
                <w:txbxContent>
                  <w:p w14:paraId="73E30298" w14:textId="77777777" w:rsidR="00906D5B" w:rsidRPr="00906D5B" w:rsidRDefault="00906D5B" w:rsidP="00906D5B">
                    <w:pPr>
                      <w:pStyle w:val="Footer"/>
                    </w:pPr>
                    <w:r w:rsidRPr="00906D5B">
                      <w:t>© Australian Capital Territory, Canberra | health.act.gov.au | Enquiries: 132281</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7BA0" w14:textId="77777777" w:rsidR="00DC41A5" w:rsidRDefault="00DC41A5" w:rsidP="00225769">
      <w:pPr>
        <w:spacing w:after="0" w:line="240" w:lineRule="auto"/>
      </w:pPr>
      <w:r>
        <w:separator/>
      </w:r>
    </w:p>
  </w:footnote>
  <w:footnote w:type="continuationSeparator" w:id="0">
    <w:p w14:paraId="06DEEE30" w14:textId="77777777" w:rsidR="00DC41A5" w:rsidRDefault="00DC41A5"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A229" w14:textId="77777777" w:rsidR="00906D5B" w:rsidRDefault="003C0CBB">
    <w:pPr>
      <w:pStyle w:val="Header"/>
    </w:pPr>
    <w:r>
      <w:rPr>
        <w:noProof/>
        <w:lang w:eastAsia="en-AU"/>
      </w:rPr>
      <w:drawing>
        <wp:anchor distT="0" distB="0" distL="114300" distR="114300" simplePos="0" relativeHeight="251666432" behindDoc="0" locked="0" layoutInCell="1" allowOverlap="1" wp14:anchorId="71FB76F7" wp14:editId="570FDB30">
          <wp:simplePos x="0" y="0"/>
          <wp:positionH relativeFrom="column">
            <wp:posOffset>-904875</wp:posOffset>
          </wp:positionH>
          <wp:positionV relativeFrom="paragraph">
            <wp:posOffset>-469265</wp:posOffset>
          </wp:positionV>
          <wp:extent cx="7559675" cy="1029335"/>
          <wp:effectExtent l="0" t="0" r="3175" b="0"/>
          <wp:wrapNone/>
          <wp:docPr id="1" name="Picture 1" descr="\\act.gov.au\ACT Health\CS\Central\Communications\Online and Design\_Templates\Health Services\Word Templates\Line area template_Head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au\ACT Health\CS\Central\Communications\Online and Design\_Templates\Health Services\Word Templates\Line area template_Header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6D5B">
      <w:rPr>
        <w:noProof/>
        <w:lang w:eastAsia="en-AU"/>
      </w:rPr>
      <mc:AlternateContent>
        <mc:Choice Requires="wps">
          <w:drawing>
            <wp:anchor distT="45720" distB="45720" distL="114300" distR="114300" simplePos="0" relativeHeight="251667456" behindDoc="0" locked="0" layoutInCell="1" allowOverlap="1" wp14:anchorId="1658AB37" wp14:editId="62AD0A3C">
              <wp:simplePos x="0" y="0"/>
              <wp:positionH relativeFrom="column">
                <wp:posOffset>-276225</wp:posOffset>
              </wp:positionH>
              <wp:positionV relativeFrom="paragraph">
                <wp:posOffset>-173990</wp:posOffset>
              </wp:positionV>
              <wp:extent cx="3585845" cy="68389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683895"/>
                      </a:xfrm>
                      <a:prstGeom prst="rect">
                        <a:avLst/>
                      </a:prstGeom>
                      <a:noFill/>
                      <a:ln w="9525">
                        <a:noFill/>
                        <a:miter lim="800000"/>
                        <a:headEnd/>
                        <a:tailEnd/>
                      </a:ln>
                    </wps:spPr>
                    <wps:txbx>
                      <w:txbxContent>
                        <w:p w14:paraId="1B34DAA0" w14:textId="77777777" w:rsidR="00906D5B" w:rsidRPr="009D71B6" w:rsidRDefault="00556DE8" w:rsidP="00906D5B">
                          <w:pPr>
                            <w:pStyle w:val="Division"/>
                          </w:pPr>
                          <w:r>
                            <w:t>CONSULTATION PAPER</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58AB37" id="_x0000_t202" coordsize="21600,21600" o:spt="202" path="m,l,21600r21600,l21600,xe">
              <v:stroke joinstyle="miter"/>
              <v:path gradientshapeok="t" o:connecttype="rect"/>
            </v:shapetype>
            <v:shape id="Text Box 2" o:spid="_x0000_s1026" type="#_x0000_t202" style="position:absolute;margin-left:-21.75pt;margin-top:-13.7pt;width:282.35pt;height:53.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" filled="f" stroked="f">
              <v:textbox inset=",0,,0">
                <w:txbxContent>
                  <w:p w14:paraId="1B34DAA0" w14:textId="77777777" w:rsidR="00906D5B" w:rsidRPr="009D71B6" w:rsidRDefault="00556DE8" w:rsidP="00906D5B">
                    <w:pPr>
                      <w:pStyle w:val="Division"/>
                    </w:pPr>
                    <w:r>
                      <w:t>CONSULTATION PAPER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DB7"/>
    <w:multiLevelType w:val="multilevel"/>
    <w:tmpl w:val="CCAA4BD2"/>
    <w:lvl w:ilvl="0">
      <w:start w:val="2"/>
      <w:numFmt w:val="bullet"/>
      <w:lvlText w:val=""/>
      <w:lvlJc w:val="left"/>
      <w:pPr>
        <w:ind w:left="360" w:hanging="360"/>
      </w:pPr>
      <w:rPr>
        <w:rFonts w:ascii="Symbol" w:eastAsia="Calibri" w:hAnsi="Symbol"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C454C0"/>
    <w:multiLevelType w:val="hybridMultilevel"/>
    <w:tmpl w:val="0C9E5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B047D8"/>
    <w:multiLevelType w:val="hybridMultilevel"/>
    <w:tmpl w:val="9C5E486C"/>
    <w:lvl w:ilvl="0" w:tplc="C8C4AF60">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 w15:restartNumberingAfterBreak="0">
    <w:nsid w:val="1A6C6879"/>
    <w:multiLevelType w:val="hybridMultilevel"/>
    <w:tmpl w:val="6EDA24D0"/>
    <w:lvl w:ilvl="0" w:tplc="E03A9B24">
      <w:start w:val="1"/>
      <w:numFmt w:val="bullet"/>
      <w:lvlText w:val="˗"/>
      <w:lvlJc w:val="left"/>
      <w:pPr>
        <w:tabs>
          <w:tab w:val="num" w:pos="720"/>
        </w:tabs>
        <w:ind w:left="720" w:hanging="360"/>
      </w:pPr>
      <w:rPr>
        <w:rFonts w:ascii="Courier New" w:hAnsi="Courier New" w:hint="default"/>
      </w:rPr>
    </w:lvl>
    <w:lvl w:ilvl="1" w:tplc="999A15D4">
      <w:start w:val="1"/>
      <w:numFmt w:val="bullet"/>
      <w:lvlText w:val="–"/>
      <w:lvlJc w:val="left"/>
      <w:pPr>
        <w:tabs>
          <w:tab w:val="num" w:pos="1440"/>
        </w:tabs>
        <w:ind w:left="1440" w:hanging="360"/>
      </w:pPr>
      <w:rPr>
        <w:rFonts w:ascii="Arial" w:hAnsi="Arial" w:hint="default"/>
      </w:rPr>
    </w:lvl>
    <w:lvl w:ilvl="2" w:tplc="314A5C64">
      <w:start w:val="1"/>
      <w:numFmt w:val="bullet"/>
      <w:lvlText w:val="-"/>
      <w:lvlJc w:val="left"/>
      <w:pPr>
        <w:ind w:left="2160" w:hanging="360"/>
      </w:pPr>
      <w:rPr>
        <w:rFonts w:ascii="Calibri" w:eastAsia="Times" w:hAnsi="Calibri" w:cs="Calibri" w:hint="default"/>
      </w:rPr>
    </w:lvl>
    <w:lvl w:ilvl="3" w:tplc="57000B0C" w:tentative="1">
      <w:start w:val="1"/>
      <w:numFmt w:val="bullet"/>
      <w:lvlText w:val="–"/>
      <w:lvlJc w:val="left"/>
      <w:pPr>
        <w:tabs>
          <w:tab w:val="num" w:pos="2880"/>
        </w:tabs>
        <w:ind w:left="2880" w:hanging="360"/>
      </w:pPr>
      <w:rPr>
        <w:rFonts w:ascii="Arial" w:hAnsi="Arial" w:hint="default"/>
      </w:rPr>
    </w:lvl>
    <w:lvl w:ilvl="4" w:tplc="1548E148" w:tentative="1">
      <w:start w:val="1"/>
      <w:numFmt w:val="bullet"/>
      <w:lvlText w:val="–"/>
      <w:lvlJc w:val="left"/>
      <w:pPr>
        <w:tabs>
          <w:tab w:val="num" w:pos="3600"/>
        </w:tabs>
        <w:ind w:left="3600" w:hanging="360"/>
      </w:pPr>
      <w:rPr>
        <w:rFonts w:ascii="Arial" w:hAnsi="Arial" w:hint="default"/>
      </w:rPr>
    </w:lvl>
    <w:lvl w:ilvl="5" w:tplc="49107252" w:tentative="1">
      <w:start w:val="1"/>
      <w:numFmt w:val="bullet"/>
      <w:lvlText w:val="–"/>
      <w:lvlJc w:val="left"/>
      <w:pPr>
        <w:tabs>
          <w:tab w:val="num" w:pos="4320"/>
        </w:tabs>
        <w:ind w:left="4320" w:hanging="360"/>
      </w:pPr>
      <w:rPr>
        <w:rFonts w:ascii="Arial" w:hAnsi="Arial" w:hint="default"/>
      </w:rPr>
    </w:lvl>
    <w:lvl w:ilvl="6" w:tplc="511E7BB6" w:tentative="1">
      <w:start w:val="1"/>
      <w:numFmt w:val="bullet"/>
      <w:lvlText w:val="–"/>
      <w:lvlJc w:val="left"/>
      <w:pPr>
        <w:tabs>
          <w:tab w:val="num" w:pos="5040"/>
        </w:tabs>
        <w:ind w:left="5040" w:hanging="360"/>
      </w:pPr>
      <w:rPr>
        <w:rFonts w:ascii="Arial" w:hAnsi="Arial" w:hint="default"/>
      </w:rPr>
    </w:lvl>
    <w:lvl w:ilvl="7" w:tplc="9620D464" w:tentative="1">
      <w:start w:val="1"/>
      <w:numFmt w:val="bullet"/>
      <w:lvlText w:val="–"/>
      <w:lvlJc w:val="left"/>
      <w:pPr>
        <w:tabs>
          <w:tab w:val="num" w:pos="5760"/>
        </w:tabs>
        <w:ind w:left="5760" w:hanging="360"/>
      </w:pPr>
      <w:rPr>
        <w:rFonts w:ascii="Arial" w:hAnsi="Arial" w:hint="default"/>
      </w:rPr>
    </w:lvl>
    <w:lvl w:ilvl="8" w:tplc="9B2EB5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0F418A"/>
    <w:multiLevelType w:val="hybridMultilevel"/>
    <w:tmpl w:val="AE6259B2"/>
    <w:lvl w:ilvl="0" w:tplc="5ADC0A42">
      <w:start w:val="1"/>
      <w:numFmt w:val="bullet"/>
      <w:pStyle w:val="Bulletleve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C97E02"/>
    <w:multiLevelType w:val="hybridMultilevel"/>
    <w:tmpl w:val="4300E386"/>
    <w:lvl w:ilvl="0" w:tplc="05D03ED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224644"/>
    <w:multiLevelType w:val="hybridMultilevel"/>
    <w:tmpl w:val="253A9A72"/>
    <w:lvl w:ilvl="0" w:tplc="4728439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8019E7"/>
    <w:multiLevelType w:val="multilevel"/>
    <w:tmpl w:val="94ECCD1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EC25A8"/>
    <w:multiLevelType w:val="hybridMultilevel"/>
    <w:tmpl w:val="463497E6"/>
    <w:lvl w:ilvl="0" w:tplc="0EAC29AE">
      <w:start w:val="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041046"/>
    <w:multiLevelType w:val="hybridMultilevel"/>
    <w:tmpl w:val="DC8A528E"/>
    <w:lvl w:ilvl="0" w:tplc="6F463B64">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1762A1"/>
    <w:multiLevelType w:val="hybridMultilevel"/>
    <w:tmpl w:val="387C629C"/>
    <w:lvl w:ilvl="0" w:tplc="440E528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801D9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C26B96"/>
    <w:multiLevelType w:val="multilevel"/>
    <w:tmpl w:val="93A6B7D8"/>
    <w:lvl w:ilvl="0">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1425" w:hanging="585"/>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13" w15:restartNumberingAfterBreak="0">
    <w:nsid w:val="6AD70694"/>
    <w:multiLevelType w:val="hybridMultilevel"/>
    <w:tmpl w:val="FFF26C86"/>
    <w:lvl w:ilvl="0" w:tplc="CD4465D6">
      <w:start w:val="1"/>
      <w:numFmt w:val="bullet"/>
      <w:pStyle w:val="Bullet"/>
      <w:lvlText w:val=""/>
      <w:lvlJc w:val="left"/>
      <w:pPr>
        <w:tabs>
          <w:tab w:val="num" w:pos="567"/>
        </w:tabs>
        <w:ind w:left="567" w:hanging="567"/>
      </w:pPr>
      <w:rPr>
        <w:rFonts w:ascii="Symbol" w:hAnsi="Symbol" w:hint="default"/>
        <w:color w:val="auto"/>
      </w:rPr>
    </w:lvl>
    <w:lvl w:ilvl="1" w:tplc="B546AC34">
      <w:start w:val="1"/>
      <w:numFmt w:val="bullet"/>
      <w:lvlText w:val=""/>
      <w:lvlJc w:val="left"/>
      <w:pPr>
        <w:tabs>
          <w:tab w:val="num" w:pos="1440"/>
        </w:tabs>
        <w:ind w:left="1440" w:hanging="360"/>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26EAE"/>
    <w:multiLevelType w:val="multilevel"/>
    <w:tmpl w:val="E8C2F990"/>
    <w:lvl w:ilvl="0">
      <w:start w:val="1"/>
      <w:numFmt w:val="decimal"/>
      <w:lvlText w:val="%1."/>
      <w:lvlJc w:val="left"/>
      <w:pPr>
        <w:ind w:left="360" w:hanging="360"/>
      </w:pPr>
      <w:rPr>
        <w:i w:val="0"/>
        <w:i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1"/>
  </w:num>
  <w:num w:numId="4">
    <w:abstractNumId w:val="12"/>
  </w:num>
  <w:num w:numId="5">
    <w:abstractNumId w:val="14"/>
  </w:num>
  <w:num w:numId="6">
    <w:abstractNumId w:val="7"/>
  </w:num>
  <w:num w:numId="7">
    <w:abstractNumId w:val="8"/>
  </w:num>
  <w:num w:numId="8">
    <w:abstractNumId w:val="13"/>
  </w:num>
  <w:num w:numId="9">
    <w:abstractNumId w:val="0"/>
  </w:num>
  <w:num w:numId="10">
    <w:abstractNumId w:val="3"/>
  </w:num>
  <w:num w:numId="11">
    <w:abstractNumId w:val="9"/>
  </w:num>
  <w:num w:numId="12">
    <w:abstractNumId w:val="10"/>
  </w:num>
  <w:num w:numId="13">
    <w:abstractNumId w:val="6"/>
  </w:num>
  <w:num w:numId="14">
    <w:abstractNumId w:val="5"/>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DE8"/>
    <w:rsid w:val="00000822"/>
    <w:rsid w:val="00004B91"/>
    <w:rsid w:val="000123B2"/>
    <w:rsid w:val="00012DA7"/>
    <w:rsid w:val="00013548"/>
    <w:rsid w:val="00014646"/>
    <w:rsid w:val="0001473F"/>
    <w:rsid w:val="00015018"/>
    <w:rsid w:val="0001553A"/>
    <w:rsid w:val="0002100D"/>
    <w:rsid w:val="00024D53"/>
    <w:rsid w:val="000347FB"/>
    <w:rsid w:val="00035A11"/>
    <w:rsid w:val="000417E8"/>
    <w:rsid w:val="00041D05"/>
    <w:rsid w:val="00042268"/>
    <w:rsid w:val="00043534"/>
    <w:rsid w:val="00047707"/>
    <w:rsid w:val="000513FD"/>
    <w:rsid w:val="00052D11"/>
    <w:rsid w:val="00053BD7"/>
    <w:rsid w:val="00053D2F"/>
    <w:rsid w:val="0005461D"/>
    <w:rsid w:val="0005626F"/>
    <w:rsid w:val="0005685E"/>
    <w:rsid w:val="000570A6"/>
    <w:rsid w:val="00061582"/>
    <w:rsid w:val="00061FE2"/>
    <w:rsid w:val="00065B05"/>
    <w:rsid w:val="00065C4C"/>
    <w:rsid w:val="00075506"/>
    <w:rsid w:val="00082EB1"/>
    <w:rsid w:val="00083D66"/>
    <w:rsid w:val="00090560"/>
    <w:rsid w:val="0009157D"/>
    <w:rsid w:val="000A4C7E"/>
    <w:rsid w:val="000A5B1C"/>
    <w:rsid w:val="000A6268"/>
    <w:rsid w:val="000B4DF9"/>
    <w:rsid w:val="000B55A2"/>
    <w:rsid w:val="000C36A3"/>
    <w:rsid w:val="000C3973"/>
    <w:rsid w:val="000C48B1"/>
    <w:rsid w:val="000C57C6"/>
    <w:rsid w:val="000C76AA"/>
    <w:rsid w:val="000D21F3"/>
    <w:rsid w:val="000D2E70"/>
    <w:rsid w:val="000D3529"/>
    <w:rsid w:val="000D713F"/>
    <w:rsid w:val="000D742A"/>
    <w:rsid w:val="000E058F"/>
    <w:rsid w:val="000E07C3"/>
    <w:rsid w:val="000E31AB"/>
    <w:rsid w:val="000E4E66"/>
    <w:rsid w:val="000E77F0"/>
    <w:rsid w:val="000F1EB3"/>
    <w:rsid w:val="000F288B"/>
    <w:rsid w:val="000F3A4B"/>
    <w:rsid w:val="000F4C56"/>
    <w:rsid w:val="000F672F"/>
    <w:rsid w:val="000F69F1"/>
    <w:rsid w:val="000F79EA"/>
    <w:rsid w:val="0010164B"/>
    <w:rsid w:val="00103EE6"/>
    <w:rsid w:val="00110D97"/>
    <w:rsid w:val="00112DAD"/>
    <w:rsid w:val="001171E4"/>
    <w:rsid w:val="0012007C"/>
    <w:rsid w:val="001209E4"/>
    <w:rsid w:val="0012135A"/>
    <w:rsid w:val="00124B00"/>
    <w:rsid w:val="00126471"/>
    <w:rsid w:val="00126ADF"/>
    <w:rsid w:val="00127465"/>
    <w:rsid w:val="00127D91"/>
    <w:rsid w:val="00131226"/>
    <w:rsid w:val="001324A3"/>
    <w:rsid w:val="0013307E"/>
    <w:rsid w:val="0013675B"/>
    <w:rsid w:val="00137347"/>
    <w:rsid w:val="00144A90"/>
    <w:rsid w:val="001461CE"/>
    <w:rsid w:val="00146C78"/>
    <w:rsid w:val="001516FD"/>
    <w:rsid w:val="001600FA"/>
    <w:rsid w:val="00161AE4"/>
    <w:rsid w:val="00164AA5"/>
    <w:rsid w:val="0017051B"/>
    <w:rsid w:val="00174ECE"/>
    <w:rsid w:val="00175212"/>
    <w:rsid w:val="00180592"/>
    <w:rsid w:val="001819E4"/>
    <w:rsid w:val="00184284"/>
    <w:rsid w:val="00184480"/>
    <w:rsid w:val="00184D6D"/>
    <w:rsid w:val="00184F59"/>
    <w:rsid w:val="00186FB7"/>
    <w:rsid w:val="00187537"/>
    <w:rsid w:val="00191413"/>
    <w:rsid w:val="00192C70"/>
    <w:rsid w:val="001935B4"/>
    <w:rsid w:val="00193907"/>
    <w:rsid w:val="001A014F"/>
    <w:rsid w:val="001A1DD6"/>
    <w:rsid w:val="001A2273"/>
    <w:rsid w:val="001A256E"/>
    <w:rsid w:val="001A7C3D"/>
    <w:rsid w:val="001B0DC3"/>
    <w:rsid w:val="001B3430"/>
    <w:rsid w:val="001C108E"/>
    <w:rsid w:val="001C263F"/>
    <w:rsid w:val="001D140D"/>
    <w:rsid w:val="001D150B"/>
    <w:rsid w:val="001D195F"/>
    <w:rsid w:val="001D2F28"/>
    <w:rsid w:val="001D7907"/>
    <w:rsid w:val="001E0BEA"/>
    <w:rsid w:val="001E0BED"/>
    <w:rsid w:val="001E30A5"/>
    <w:rsid w:val="001E3D5B"/>
    <w:rsid w:val="001E4A13"/>
    <w:rsid w:val="001E4EF9"/>
    <w:rsid w:val="001E579B"/>
    <w:rsid w:val="001E5FF2"/>
    <w:rsid w:val="001E7077"/>
    <w:rsid w:val="001E7A17"/>
    <w:rsid w:val="001F29F4"/>
    <w:rsid w:val="001F5AE3"/>
    <w:rsid w:val="001F656A"/>
    <w:rsid w:val="002012D2"/>
    <w:rsid w:val="00201363"/>
    <w:rsid w:val="00205D31"/>
    <w:rsid w:val="00206C75"/>
    <w:rsid w:val="00211BFA"/>
    <w:rsid w:val="00212F1D"/>
    <w:rsid w:val="0022138F"/>
    <w:rsid w:val="00221848"/>
    <w:rsid w:val="00221E95"/>
    <w:rsid w:val="00222213"/>
    <w:rsid w:val="00223D26"/>
    <w:rsid w:val="00225769"/>
    <w:rsid w:val="002259F5"/>
    <w:rsid w:val="00225E3B"/>
    <w:rsid w:val="00227104"/>
    <w:rsid w:val="0023668B"/>
    <w:rsid w:val="00236993"/>
    <w:rsid w:val="00240DC9"/>
    <w:rsid w:val="00242601"/>
    <w:rsid w:val="002427B0"/>
    <w:rsid w:val="00246EDC"/>
    <w:rsid w:val="00247BAF"/>
    <w:rsid w:val="00251D96"/>
    <w:rsid w:val="00253A48"/>
    <w:rsid w:val="00256701"/>
    <w:rsid w:val="0026085A"/>
    <w:rsid w:val="00267BCC"/>
    <w:rsid w:val="002700D3"/>
    <w:rsid w:val="002703D1"/>
    <w:rsid w:val="002715E6"/>
    <w:rsid w:val="0028014A"/>
    <w:rsid w:val="00281830"/>
    <w:rsid w:val="00284D13"/>
    <w:rsid w:val="0028619F"/>
    <w:rsid w:val="002864B2"/>
    <w:rsid w:val="00292A6B"/>
    <w:rsid w:val="00294B76"/>
    <w:rsid w:val="00294F1A"/>
    <w:rsid w:val="0029655B"/>
    <w:rsid w:val="002A0163"/>
    <w:rsid w:val="002A295E"/>
    <w:rsid w:val="002B2713"/>
    <w:rsid w:val="002B3511"/>
    <w:rsid w:val="002B3F13"/>
    <w:rsid w:val="002B5D29"/>
    <w:rsid w:val="002C58B8"/>
    <w:rsid w:val="002C702A"/>
    <w:rsid w:val="002C7500"/>
    <w:rsid w:val="002C75BC"/>
    <w:rsid w:val="002D1CA0"/>
    <w:rsid w:val="002D22CF"/>
    <w:rsid w:val="002D56A1"/>
    <w:rsid w:val="002D59A9"/>
    <w:rsid w:val="002D5A00"/>
    <w:rsid w:val="002E1BCF"/>
    <w:rsid w:val="002E1FA1"/>
    <w:rsid w:val="002E63E1"/>
    <w:rsid w:val="002E6515"/>
    <w:rsid w:val="002E6517"/>
    <w:rsid w:val="002F0E93"/>
    <w:rsid w:val="002F2A26"/>
    <w:rsid w:val="002F6CB3"/>
    <w:rsid w:val="002F7DE5"/>
    <w:rsid w:val="002F7DF1"/>
    <w:rsid w:val="003007EA"/>
    <w:rsid w:val="003027B6"/>
    <w:rsid w:val="00307FDA"/>
    <w:rsid w:val="003113AC"/>
    <w:rsid w:val="00312C39"/>
    <w:rsid w:val="00316881"/>
    <w:rsid w:val="00317101"/>
    <w:rsid w:val="003172CB"/>
    <w:rsid w:val="00330A1E"/>
    <w:rsid w:val="00333A73"/>
    <w:rsid w:val="003352BA"/>
    <w:rsid w:val="003358D9"/>
    <w:rsid w:val="0033770B"/>
    <w:rsid w:val="0034072B"/>
    <w:rsid w:val="003412E9"/>
    <w:rsid w:val="00342839"/>
    <w:rsid w:val="003444DC"/>
    <w:rsid w:val="003518BF"/>
    <w:rsid w:val="0035392C"/>
    <w:rsid w:val="00353F70"/>
    <w:rsid w:val="0036465D"/>
    <w:rsid w:val="00372544"/>
    <w:rsid w:val="0037341B"/>
    <w:rsid w:val="00376B5F"/>
    <w:rsid w:val="003817A2"/>
    <w:rsid w:val="00385468"/>
    <w:rsid w:val="00390DAE"/>
    <w:rsid w:val="00393FF3"/>
    <w:rsid w:val="0039618C"/>
    <w:rsid w:val="0039633A"/>
    <w:rsid w:val="00396B90"/>
    <w:rsid w:val="00396E7D"/>
    <w:rsid w:val="003A0D26"/>
    <w:rsid w:val="003A2A9E"/>
    <w:rsid w:val="003A40A7"/>
    <w:rsid w:val="003A5ADA"/>
    <w:rsid w:val="003A6511"/>
    <w:rsid w:val="003B28A5"/>
    <w:rsid w:val="003B355F"/>
    <w:rsid w:val="003B3F9A"/>
    <w:rsid w:val="003B57A1"/>
    <w:rsid w:val="003B661D"/>
    <w:rsid w:val="003B720D"/>
    <w:rsid w:val="003C0CBB"/>
    <w:rsid w:val="003C218A"/>
    <w:rsid w:val="003C4430"/>
    <w:rsid w:val="003C5F3E"/>
    <w:rsid w:val="003D10DD"/>
    <w:rsid w:val="003D3B16"/>
    <w:rsid w:val="003D5A7F"/>
    <w:rsid w:val="003D60E0"/>
    <w:rsid w:val="003D709B"/>
    <w:rsid w:val="003D71D8"/>
    <w:rsid w:val="003D7463"/>
    <w:rsid w:val="003E0103"/>
    <w:rsid w:val="003E727F"/>
    <w:rsid w:val="003F01DF"/>
    <w:rsid w:val="00407C75"/>
    <w:rsid w:val="004116A9"/>
    <w:rsid w:val="004132C5"/>
    <w:rsid w:val="00414064"/>
    <w:rsid w:val="00417745"/>
    <w:rsid w:val="00430454"/>
    <w:rsid w:val="004326A8"/>
    <w:rsid w:val="00432E93"/>
    <w:rsid w:val="00436B86"/>
    <w:rsid w:val="0043706A"/>
    <w:rsid w:val="00437A96"/>
    <w:rsid w:val="004401B0"/>
    <w:rsid w:val="00441154"/>
    <w:rsid w:val="00441D90"/>
    <w:rsid w:val="00442224"/>
    <w:rsid w:val="004444EE"/>
    <w:rsid w:val="004466EF"/>
    <w:rsid w:val="004524CF"/>
    <w:rsid w:val="00452582"/>
    <w:rsid w:val="004549FE"/>
    <w:rsid w:val="00454D38"/>
    <w:rsid w:val="00462060"/>
    <w:rsid w:val="00463C1A"/>
    <w:rsid w:val="00463EEC"/>
    <w:rsid w:val="004640FF"/>
    <w:rsid w:val="00465490"/>
    <w:rsid w:val="00466C4D"/>
    <w:rsid w:val="00471FC6"/>
    <w:rsid w:val="00473FD3"/>
    <w:rsid w:val="00477432"/>
    <w:rsid w:val="00480DA2"/>
    <w:rsid w:val="00486165"/>
    <w:rsid w:val="00487B16"/>
    <w:rsid w:val="0049014C"/>
    <w:rsid w:val="004929F4"/>
    <w:rsid w:val="004957A2"/>
    <w:rsid w:val="004A07A0"/>
    <w:rsid w:val="004A178D"/>
    <w:rsid w:val="004A1C33"/>
    <w:rsid w:val="004B32A9"/>
    <w:rsid w:val="004B7B32"/>
    <w:rsid w:val="004C1768"/>
    <w:rsid w:val="004C221A"/>
    <w:rsid w:val="004C2A18"/>
    <w:rsid w:val="004C416A"/>
    <w:rsid w:val="004C55B7"/>
    <w:rsid w:val="004C5D35"/>
    <w:rsid w:val="004D01B1"/>
    <w:rsid w:val="004D0A68"/>
    <w:rsid w:val="004D20BF"/>
    <w:rsid w:val="004D31D0"/>
    <w:rsid w:val="004D31F1"/>
    <w:rsid w:val="004D3D9C"/>
    <w:rsid w:val="004D4286"/>
    <w:rsid w:val="004D4733"/>
    <w:rsid w:val="004D4B45"/>
    <w:rsid w:val="004D6C3E"/>
    <w:rsid w:val="004D6CE5"/>
    <w:rsid w:val="004D7B29"/>
    <w:rsid w:val="004E14DE"/>
    <w:rsid w:val="004E2562"/>
    <w:rsid w:val="004E7CE8"/>
    <w:rsid w:val="004F0969"/>
    <w:rsid w:val="004F1BEF"/>
    <w:rsid w:val="004F2B91"/>
    <w:rsid w:val="004F3034"/>
    <w:rsid w:val="004F435E"/>
    <w:rsid w:val="004F7E89"/>
    <w:rsid w:val="005023C9"/>
    <w:rsid w:val="00503776"/>
    <w:rsid w:val="00506D24"/>
    <w:rsid w:val="00507077"/>
    <w:rsid w:val="005077D2"/>
    <w:rsid w:val="005118F6"/>
    <w:rsid w:val="00514022"/>
    <w:rsid w:val="00517DA5"/>
    <w:rsid w:val="00517FA4"/>
    <w:rsid w:val="00524861"/>
    <w:rsid w:val="00530F88"/>
    <w:rsid w:val="00534E1F"/>
    <w:rsid w:val="005412CE"/>
    <w:rsid w:val="0054683B"/>
    <w:rsid w:val="00552527"/>
    <w:rsid w:val="005558E1"/>
    <w:rsid w:val="005564A4"/>
    <w:rsid w:val="0055674C"/>
    <w:rsid w:val="00556DE8"/>
    <w:rsid w:val="00563FD8"/>
    <w:rsid w:val="00564817"/>
    <w:rsid w:val="0056512E"/>
    <w:rsid w:val="0056561D"/>
    <w:rsid w:val="005706E9"/>
    <w:rsid w:val="00570849"/>
    <w:rsid w:val="00571C78"/>
    <w:rsid w:val="00573620"/>
    <w:rsid w:val="00576416"/>
    <w:rsid w:val="00577C65"/>
    <w:rsid w:val="00581121"/>
    <w:rsid w:val="005840B8"/>
    <w:rsid w:val="005867DF"/>
    <w:rsid w:val="00592081"/>
    <w:rsid w:val="005962D6"/>
    <w:rsid w:val="005A0348"/>
    <w:rsid w:val="005A07D2"/>
    <w:rsid w:val="005A15E2"/>
    <w:rsid w:val="005A1FA3"/>
    <w:rsid w:val="005A27C0"/>
    <w:rsid w:val="005A4691"/>
    <w:rsid w:val="005A74FF"/>
    <w:rsid w:val="005A7C67"/>
    <w:rsid w:val="005B234E"/>
    <w:rsid w:val="005B239D"/>
    <w:rsid w:val="005B3D8A"/>
    <w:rsid w:val="005C1D68"/>
    <w:rsid w:val="005C58FA"/>
    <w:rsid w:val="005C65C2"/>
    <w:rsid w:val="005C77AC"/>
    <w:rsid w:val="005D2629"/>
    <w:rsid w:val="005D54F1"/>
    <w:rsid w:val="005D5820"/>
    <w:rsid w:val="005E03EB"/>
    <w:rsid w:val="005E08A3"/>
    <w:rsid w:val="005E3D07"/>
    <w:rsid w:val="005E6B49"/>
    <w:rsid w:val="005E7AA8"/>
    <w:rsid w:val="005F02C2"/>
    <w:rsid w:val="005F1B67"/>
    <w:rsid w:val="005F70F7"/>
    <w:rsid w:val="006010ED"/>
    <w:rsid w:val="006016AA"/>
    <w:rsid w:val="006065E8"/>
    <w:rsid w:val="00607B4C"/>
    <w:rsid w:val="00610940"/>
    <w:rsid w:val="006155F0"/>
    <w:rsid w:val="006160E5"/>
    <w:rsid w:val="00616766"/>
    <w:rsid w:val="00620386"/>
    <w:rsid w:val="00623861"/>
    <w:rsid w:val="006253B6"/>
    <w:rsid w:val="00627BD8"/>
    <w:rsid w:val="00633244"/>
    <w:rsid w:val="006361D0"/>
    <w:rsid w:val="0063758D"/>
    <w:rsid w:val="00637BE8"/>
    <w:rsid w:val="00640A07"/>
    <w:rsid w:val="00642C6D"/>
    <w:rsid w:val="00644F89"/>
    <w:rsid w:val="006506F1"/>
    <w:rsid w:val="006553EC"/>
    <w:rsid w:val="00655674"/>
    <w:rsid w:val="00656746"/>
    <w:rsid w:val="00667A0E"/>
    <w:rsid w:val="0067005A"/>
    <w:rsid w:val="00680130"/>
    <w:rsid w:val="0068181B"/>
    <w:rsid w:val="006824E0"/>
    <w:rsid w:val="00691C90"/>
    <w:rsid w:val="0069388D"/>
    <w:rsid w:val="006A0160"/>
    <w:rsid w:val="006B3640"/>
    <w:rsid w:val="006B5A10"/>
    <w:rsid w:val="006B61AC"/>
    <w:rsid w:val="006B6C90"/>
    <w:rsid w:val="006B7CA7"/>
    <w:rsid w:val="006C0364"/>
    <w:rsid w:val="006C1521"/>
    <w:rsid w:val="006C39B7"/>
    <w:rsid w:val="006C4E7E"/>
    <w:rsid w:val="006C7001"/>
    <w:rsid w:val="006C711C"/>
    <w:rsid w:val="006D0FD0"/>
    <w:rsid w:val="006D11DF"/>
    <w:rsid w:val="006D3EF5"/>
    <w:rsid w:val="006D7B08"/>
    <w:rsid w:val="006E0951"/>
    <w:rsid w:val="006E1FDE"/>
    <w:rsid w:val="006E462E"/>
    <w:rsid w:val="006E4932"/>
    <w:rsid w:val="006E71A5"/>
    <w:rsid w:val="006F0834"/>
    <w:rsid w:val="006F47AA"/>
    <w:rsid w:val="006F6A5D"/>
    <w:rsid w:val="00700B1E"/>
    <w:rsid w:val="00702088"/>
    <w:rsid w:val="00702564"/>
    <w:rsid w:val="00703CCF"/>
    <w:rsid w:val="00712F00"/>
    <w:rsid w:val="0072128A"/>
    <w:rsid w:val="00721B04"/>
    <w:rsid w:val="00721E2A"/>
    <w:rsid w:val="00723E19"/>
    <w:rsid w:val="00724D61"/>
    <w:rsid w:val="00735CAA"/>
    <w:rsid w:val="00740729"/>
    <w:rsid w:val="00742E09"/>
    <w:rsid w:val="00745956"/>
    <w:rsid w:val="00746818"/>
    <w:rsid w:val="00746955"/>
    <w:rsid w:val="00747FC4"/>
    <w:rsid w:val="00752457"/>
    <w:rsid w:val="0075415F"/>
    <w:rsid w:val="00754898"/>
    <w:rsid w:val="00760169"/>
    <w:rsid w:val="007606B4"/>
    <w:rsid w:val="007640E0"/>
    <w:rsid w:val="00766E67"/>
    <w:rsid w:val="007715CF"/>
    <w:rsid w:val="00774FDE"/>
    <w:rsid w:val="00777EE3"/>
    <w:rsid w:val="007812CF"/>
    <w:rsid w:val="00785234"/>
    <w:rsid w:val="00794ACF"/>
    <w:rsid w:val="007A682A"/>
    <w:rsid w:val="007A7F29"/>
    <w:rsid w:val="007B03DA"/>
    <w:rsid w:val="007B2A9A"/>
    <w:rsid w:val="007B3138"/>
    <w:rsid w:val="007B33AF"/>
    <w:rsid w:val="007B40DC"/>
    <w:rsid w:val="007B6F78"/>
    <w:rsid w:val="007C0BD3"/>
    <w:rsid w:val="007C10BA"/>
    <w:rsid w:val="007C1A82"/>
    <w:rsid w:val="007C2324"/>
    <w:rsid w:val="007C2806"/>
    <w:rsid w:val="007D2423"/>
    <w:rsid w:val="007E25E7"/>
    <w:rsid w:val="007E4E9A"/>
    <w:rsid w:val="007E5ECB"/>
    <w:rsid w:val="007F2D82"/>
    <w:rsid w:val="007F5CFF"/>
    <w:rsid w:val="008016D0"/>
    <w:rsid w:val="0081013E"/>
    <w:rsid w:val="0081133D"/>
    <w:rsid w:val="008113B4"/>
    <w:rsid w:val="008114F0"/>
    <w:rsid w:val="00814D74"/>
    <w:rsid w:val="00817AAA"/>
    <w:rsid w:val="008248D1"/>
    <w:rsid w:val="0082586A"/>
    <w:rsid w:val="00827EDE"/>
    <w:rsid w:val="00832166"/>
    <w:rsid w:val="00832218"/>
    <w:rsid w:val="0083300F"/>
    <w:rsid w:val="00842EF4"/>
    <w:rsid w:val="00844977"/>
    <w:rsid w:val="00845AA0"/>
    <w:rsid w:val="008510FF"/>
    <w:rsid w:val="008540FA"/>
    <w:rsid w:val="00861E1B"/>
    <w:rsid w:val="00862047"/>
    <w:rsid w:val="0086254B"/>
    <w:rsid w:val="00863446"/>
    <w:rsid w:val="00863E4E"/>
    <w:rsid w:val="00867895"/>
    <w:rsid w:val="008766A0"/>
    <w:rsid w:val="0087684F"/>
    <w:rsid w:val="00876CAC"/>
    <w:rsid w:val="00886079"/>
    <w:rsid w:val="008912BE"/>
    <w:rsid w:val="00891F34"/>
    <w:rsid w:val="008927EA"/>
    <w:rsid w:val="0089536E"/>
    <w:rsid w:val="00895C04"/>
    <w:rsid w:val="008A1673"/>
    <w:rsid w:val="008A1B21"/>
    <w:rsid w:val="008A51E8"/>
    <w:rsid w:val="008B0AC9"/>
    <w:rsid w:val="008B13FF"/>
    <w:rsid w:val="008B55D2"/>
    <w:rsid w:val="008B5C21"/>
    <w:rsid w:val="008B7558"/>
    <w:rsid w:val="008B791D"/>
    <w:rsid w:val="008D0538"/>
    <w:rsid w:val="008D0D5D"/>
    <w:rsid w:val="008D0D9A"/>
    <w:rsid w:val="008D2CA8"/>
    <w:rsid w:val="008E0CD4"/>
    <w:rsid w:val="008F2CF5"/>
    <w:rsid w:val="008F3034"/>
    <w:rsid w:val="008F5E84"/>
    <w:rsid w:val="008F65FF"/>
    <w:rsid w:val="00901E01"/>
    <w:rsid w:val="00904BC8"/>
    <w:rsid w:val="00906D5B"/>
    <w:rsid w:val="00907133"/>
    <w:rsid w:val="009071E8"/>
    <w:rsid w:val="009118F6"/>
    <w:rsid w:val="00912168"/>
    <w:rsid w:val="009139C7"/>
    <w:rsid w:val="009149B8"/>
    <w:rsid w:val="0091550B"/>
    <w:rsid w:val="0091658D"/>
    <w:rsid w:val="00917142"/>
    <w:rsid w:val="00920EF6"/>
    <w:rsid w:val="00921C0B"/>
    <w:rsid w:val="00922A50"/>
    <w:rsid w:val="00925F13"/>
    <w:rsid w:val="00926417"/>
    <w:rsid w:val="009277AD"/>
    <w:rsid w:val="009306ED"/>
    <w:rsid w:val="00932D30"/>
    <w:rsid w:val="00933BFA"/>
    <w:rsid w:val="00936C28"/>
    <w:rsid w:val="00936E45"/>
    <w:rsid w:val="0093796A"/>
    <w:rsid w:val="00942585"/>
    <w:rsid w:val="0094333E"/>
    <w:rsid w:val="00945CC4"/>
    <w:rsid w:val="00946533"/>
    <w:rsid w:val="00947A11"/>
    <w:rsid w:val="0095050A"/>
    <w:rsid w:val="00952072"/>
    <w:rsid w:val="00953E59"/>
    <w:rsid w:val="0095533A"/>
    <w:rsid w:val="0095644C"/>
    <w:rsid w:val="00957565"/>
    <w:rsid w:val="00964D8D"/>
    <w:rsid w:val="00964EDA"/>
    <w:rsid w:val="0096731B"/>
    <w:rsid w:val="00970842"/>
    <w:rsid w:val="00972D70"/>
    <w:rsid w:val="0097363B"/>
    <w:rsid w:val="00975A13"/>
    <w:rsid w:val="00982385"/>
    <w:rsid w:val="009903CC"/>
    <w:rsid w:val="00995EA9"/>
    <w:rsid w:val="009A2981"/>
    <w:rsid w:val="009A336D"/>
    <w:rsid w:val="009B7728"/>
    <w:rsid w:val="009C11CF"/>
    <w:rsid w:val="009C2700"/>
    <w:rsid w:val="009C2AED"/>
    <w:rsid w:val="009C3BB0"/>
    <w:rsid w:val="009D4238"/>
    <w:rsid w:val="009D5E09"/>
    <w:rsid w:val="009D5EE5"/>
    <w:rsid w:val="009D5F1E"/>
    <w:rsid w:val="009D7580"/>
    <w:rsid w:val="009E00C4"/>
    <w:rsid w:val="009E0E38"/>
    <w:rsid w:val="009E31CD"/>
    <w:rsid w:val="009E53F4"/>
    <w:rsid w:val="009F72C8"/>
    <w:rsid w:val="00A01509"/>
    <w:rsid w:val="00A01B8E"/>
    <w:rsid w:val="00A02651"/>
    <w:rsid w:val="00A0337B"/>
    <w:rsid w:val="00A035E4"/>
    <w:rsid w:val="00A07C43"/>
    <w:rsid w:val="00A10390"/>
    <w:rsid w:val="00A116EA"/>
    <w:rsid w:val="00A11739"/>
    <w:rsid w:val="00A1579B"/>
    <w:rsid w:val="00A20CEA"/>
    <w:rsid w:val="00A23CAF"/>
    <w:rsid w:val="00A24C42"/>
    <w:rsid w:val="00A25853"/>
    <w:rsid w:val="00A2629A"/>
    <w:rsid w:val="00A26F1E"/>
    <w:rsid w:val="00A272D4"/>
    <w:rsid w:val="00A2737A"/>
    <w:rsid w:val="00A303C6"/>
    <w:rsid w:val="00A30B9D"/>
    <w:rsid w:val="00A31197"/>
    <w:rsid w:val="00A34EAB"/>
    <w:rsid w:val="00A40279"/>
    <w:rsid w:val="00A41E01"/>
    <w:rsid w:val="00A428E4"/>
    <w:rsid w:val="00A470E3"/>
    <w:rsid w:val="00A477C4"/>
    <w:rsid w:val="00A47EF5"/>
    <w:rsid w:val="00A529E5"/>
    <w:rsid w:val="00A65D16"/>
    <w:rsid w:val="00A721C0"/>
    <w:rsid w:val="00A7294C"/>
    <w:rsid w:val="00A774B1"/>
    <w:rsid w:val="00A8281D"/>
    <w:rsid w:val="00A84013"/>
    <w:rsid w:val="00A84E3E"/>
    <w:rsid w:val="00A875F3"/>
    <w:rsid w:val="00A90E16"/>
    <w:rsid w:val="00A93C2F"/>
    <w:rsid w:val="00A957B0"/>
    <w:rsid w:val="00A96CD8"/>
    <w:rsid w:val="00A973E8"/>
    <w:rsid w:val="00A979FD"/>
    <w:rsid w:val="00AA084D"/>
    <w:rsid w:val="00AA2E86"/>
    <w:rsid w:val="00AA3549"/>
    <w:rsid w:val="00AA594D"/>
    <w:rsid w:val="00AB2C64"/>
    <w:rsid w:val="00AB307F"/>
    <w:rsid w:val="00AB3BAC"/>
    <w:rsid w:val="00AC0797"/>
    <w:rsid w:val="00AD628A"/>
    <w:rsid w:val="00AE05E1"/>
    <w:rsid w:val="00AE0AC0"/>
    <w:rsid w:val="00AE1C1C"/>
    <w:rsid w:val="00AE2123"/>
    <w:rsid w:val="00AE2CAA"/>
    <w:rsid w:val="00AE486F"/>
    <w:rsid w:val="00AE52A8"/>
    <w:rsid w:val="00AE59E5"/>
    <w:rsid w:val="00AE629D"/>
    <w:rsid w:val="00AE6DBC"/>
    <w:rsid w:val="00AF0678"/>
    <w:rsid w:val="00AF1EC3"/>
    <w:rsid w:val="00AF22E7"/>
    <w:rsid w:val="00AF3F61"/>
    <w:rsid w:val="00AF5C4F"/>
    <w:rsid w:val="00AF62FB"/>
    <w:rsid w:val="00AF67A9"/>
    <w:rsid w:val="00B024D9"/>
    <w:rsid w:val="00B03FFF"/>
    <w:rsid w:val="00B058EF"/>
    <w:rsid w:val="00B1151B"/>
    <w:rsid w:val="00B170A2"/>
    <w:rsid w:val="00B17F72"/>
    <w:rsid w:val="00B22277"/>
    <w:rsid w:val="00B23354"/>
    <w:rsid w:val="00B31526"/>
    <w:rsid w:val="00B326A7"/>
    <w:rsid w:val="00B33322"/>
    <w:rsid w:val="00B33FA0"/>
    <w:rsid w:val="00B34124"/>
    <w:rsid w:val="00B343AC"/>
    <w:rsid w:val="00B36C89"/>
    <w:rsid w:val="00B41CEE"/>
    <w:rsid w:val="00B43EFB"/>
    <w:rsid w:val="00B47F44"/>
    <w:rsid w:val="00B55EF6"/>
    <w:rsid w:val="00B61582"/>
    <w:rsid w:val="00B6217E"/>
    <w:rsid w:val="00B627C5"/>
    <w:rsid w:val="00B64367"/>
    <w:rsid w:val="00B64C8C"/>
    <w:rsid w:val="00B6769D"/>
    <w:rsid w:val="00B6772A"/>
    <w:rsid w:val="00B82E1A"/>
    <w:rsid w:val="00B90B0A"/>
    <w:rsid w:val="00B91976"/>
    <w:rsid w:val="00B92CED"/>
    <w:rsid w:val="00B93EF6"/>
    <w:rsid w:val="00B956E8"/>
    <w:rsid w:val="00B968C2"/>
    <w:rsid w:val="00BA1722"/>
    <w:rsid w:val="00BA6772"/>
    <w:rsid w:val="00BA6C5D"/>
    <w:rsid w:val="00BB1B98"/>
    <w:rsid w:val="00BB5BAF"/>
    <w:rsid w:val="00BC12C5"/>
    <w:rsid w:val="00BC4D26"/>
    <w:rsid w:val="00BC5518"/>
    <w:rsid w:val="00BD054F"/>
    <w:rsid w:val="00BD078D"/>
    <w:rsid w:val="00BD2E1B"/>
    <w:rsid w:val="00BD429D"/>
    <w:rsid w:val="00BD6D69"/>
    <w:rsid w:val="00BE30CD"/>
    <w:rsid w:val="00BE4EDA"/>
    <w:rsid w:val="00BF35EB"/>
    <w:rsid w:val="00BF36A0"/>
    <w:rsid w:val="00BF3884"/>
    <w:rsid w:val="00BF52DE"/>
    <w:rsid w:val="00BF6968"/>
    <w:rsid w:val="00C00318"/>
    <w:rsid w:val="00C028DC"/>
    <w:rsid w:val="00C04E29"/>
    <w:rsid w:val="00C055ED"/>
    <w:rsid w:val="00C07276"/>
    <w:rsid w:val="00C11030"/>
    <w:rsid w:val="00C111B1"/>
    <w:rsid w:val="00C15496"/>
    <w:rsid w:val="00C15F4D"/>
    <w:rsid w:val="00C16779"/>
    <w:rsid w:val="00C202F8"/>
    <w:rsid w:val="00C20D92"/>
    <w:rsid w:val="00C221C1"/>
    <w:rsid w:val="00C24670"/>
    <w:rsid w:val="00C25557"/>
    <w:rsid w:val="00C2622E"/>
    <w:rsid w:val="00C32FD3"/>
    <w:rsid w:val="00C3347F"/>
    <w:rsid w:val="00C33955"/>
    <w:rsid w:val="00C33B14"/>
    <w:rsid w:val="00C33D57"/>
    <w:rsid w:val="00C36F3E"/>
    <w:rsid w:val="00C37A4C"/>
    <w:rsid w:val="00C43EF4"/>
    <w:rsid w:val="00C4612C"/>
    <w:rsid w:val="00C5443E"/>
    <w:rsid w:val="00C54532"/>
    <w:rsid w:val="00C54D16"/>
    <w:rsid w:val="00C55135"/>
    <w:rsid w:val="00C55906"/>
    <w:rsid w:val="00C57A55"/>
    <w:rsid w:val="00C62A0C"/>
    <w:rsid w:val="00C724D0"/>
    <w:rsid w:val="00C74397"/>
    <w:rsid w:val="00C76E2D"/>
    <w:rsid w:val="00C76FFF"/>
    <w:rsid w:val="00C77386"/>
    <w:rsid w:val="00C818BB"/>
    <w:rsid w:val="00C82214"/>
    <w:rsid w:val="00C84E28"/>
    <w:rsid w:val="00C90647"/>
    <w:rsid w:val="00C909D4"/>
    <w:rsid w:val="00C91310"/>
    <w:rsid w:val="00C94C7E"/>
    <w:rsid w:val="00C9577D"/>
    <w:rsid w:val="00CA0192"/>
    <w:rsid w:val="00CA70E7"/>
    <w:rsid w:val="00CB2E17"/>
    <w:rsid w:val="00CB2FD6"/>
    <w:rsid w:val="00CB7E08"/>
    <w:rsid w:val="00CC4A58"/>
    <w:rsid w:val="00CC4F4F"/>
    <w:rsid w:val="00CC5AD8"/>
    <w:rsid w:val="00CD434F"/>
    <w:rsid w:val="00CE1D90"/>
    <w:rsid w:val="00CE2446"/>
    <w:rsid w:val="00CE5F47"/>
    <w:rsid w:val="00CF381D"/>
    <w:rsid w:val="00CF3925"/>
    <w:rsid w:val="00D0096D"/>
    <w:rsid w:val="00D00CD2"/>
    <w:rsid w:val="00D027B9"/>
    <w:rsid w:val="00D052B4"/>
    <w:rsid w:val="00D07A8B"/>
    <w:rsid w:val="00D10F72"/>
    <w:rsid w:val="00D17891"/>
    <w:rsid w:val="00D223CA"/>
    <w:rsid w:val="00D228B8"/>
    <w:rsid w:val="00D25E0F"/>
    <w:rsid w:val="00D27637"/>
    <w:rsid w:val="00D30C93"/>
    <w:rsid w:val="00D3635A"/>
    <w:rsid w:val="00D36920"/>
    <w:rsid w:val="00D36B09"/>
    <w:rsid w:val="00D434D3"/>
    <w:rsid w:val="00D4358F"/>
    <w:rsid w:val="00D443D7"/>
    <w:rsid w:val="00D44786"/>
    <w:rsid w:val="00D5188B"/>
    <w:rsid w:val="00D520E7"/>
    <w:rsid w:val="00D56DA0"/>
    <w:rsid w:val="00D62556"/>
    <w:rsid w:val="00D627BE"/>
    <w:rsid w:val="00D65565"/>
    <w:rsid w:val="00D6578B"/>
    <w:rsid w:val="00D717ED"/>
    <w:rsid w:val="00D71B35"/>
    <w:rsid w:val="00D71B8B"/>
    <w:rsid w:val="00D73255"/>
    <w:rsid w:val="00D75ED8"/>
    <w:rsid w:val="00D80AEE"/>
    <w:rsid w:val="00D81CB0"/>
    <w:rsid w:val="00D82211"/>
    <w:rsid w:val="00D87671"/>
    <w:rsid w:val="00D91018"/>
    <w:rsid w:val="00D967DA"/>
    <w:rsid w:val="00D96A05"/>
    <w:rsid w:val="00D96ACC"/>
    <w:rsid w:val="00D96BA3"/>
    <w:rsid w:val="00D974FB"/>
    <w:rsid w:val="00DA031B"/>
    <w:rsid w:val="00DA48F8"/>
    <w:rsid w:val="00DA60A4"/>
    <w:rsid w:val="00DB207B"/>
    <w:rsid w:val="00DB264D"/>
    <w:rsid w:val="00DB43DE"/>
    <w:rsid w:val="00DB6108"/>
    <w:rsid w:val="00DB7DB7"/>
    <w:rsid w:val="00DC008F"/>
    <w:rsid w:val="00DC41A5"/>
    <w:rsid w:val="00DD6074"/>
    <w:rsid w:val="00DE0947"/>
    <w:rsid w:val="00DE5620"/>
    <w:rsid w:val="00DE6090"/>
    <w:rsid w:val="00DE76F9"/>
    <w:rsid w:val="00DF1CBC"/>
    <w:rsid w:val="00DF35EB"/>
    <w:rsid w:val="00DF3EFE"/>
    <w:rsid w:val="00DF42E2"/>
    <w:rsid w:val="00E0044E"/>
    <w:rsid w:val="00E02685"/>
    <w:rsid w:val="00E2200D"/>
    <w:rsid w:val="00E2507C"/>
    <w:rsid w:val="00E25BA6"/>
    <w:rsid w:val="00E272E4"/>
    <w:rsid w:val="00E30F58"/>
    <w:rsid w:val="00E31382"/>
    <w:rsid w:val="00E367AD"/>
    <w:rsid w:val="00E46B60"/>
    <w:rsid w:val="00E51784"/>
    <w:rsid w:val="00E563D9"/>
    <w:rsid w:val="00E5710E"/>
    <w:rsid w:val="00E64DA3"/>
    <w:rsid w:val="00E679F9"/>
    <w:rsid w:val="00E72731"/>
    <w:rsid w:val="00E870E4"/>
    <w:rsid w:val="00E8796B"/>
    <w:rsid w:val="00E910F3"/>
    <w:rsid w:val="00E94350"/>
    <w:rsid w:val="00E94645"/>
    <w:rsid w:val="00E97B77"/>
    <w:rsid w:val="00EA060C"/>
    <w:rsid w:val="00EA4041"/>
    <w:rsid w:val="00EA4C6B"/>
    <w:rsid w:val="00EA5607"/>
    <w:rsid w:val="00EA7109"/>
    <w:rsid w:val="00EB256E"/>
    <w:rsid w:val="00EB70EE"/>
    <w:rsid w:val="00EB7BB1"/>
    <w:rsid w:val="00EC0190"/>
    <w:rsid w:val="00EC3146"/>
    <w:rsid w:val="00EC6A89"/>
    <w:rsid w:val="00EC7202"/>
    <w:rsid w:val="00ED2843"/>
    <w:rsid w:val="00ED4AAB"/>
    <w:rsid w:val="00ED7AED"/>
    <w:rsid w:val="00EE5549"/>
    <w:rsid w:val="00EE5A45"/>
    <w:rsid w:val="00EE6F7A"/>
    <w:rsid w:val="00EF273A"/>
    <w:rsid w:val="00EF4DC6"/>
    <w:rsid w:val="00EF7E3E"/>
    <w:rsid w:val="00F109DA"/>
    <w:rsid w:val="00F122F6"/>
    <w:rsid w:val="00F15189"/>
    <w:rsid w:val="00F1598A"/>
    <w:rsid w:val="00F20F66"/>
    <w:rsid w:val="00F25056"/>
    <w:rsid w:val="00F30FA6"/>
    <w:rsid w:val="00F3287A"/>
    <w:rsid w:val="00F33F23"/>
    <w:rsid w:val="00F34BCF"/>
    <w:rsid w:val="00F351DC"/>
    <w:rsid w:val="00F35EB0"/>
    <w:rsid w:val="00F36156"/>
    <w:rsid w:val="00F362C2"/>
    <w:rsid w:val="00F373D8"/>
    <w:rsid w:val="00F43B50"/>
    <w:rsid w:val="00F43FD7"/>
    <w:rsid w:val="00F44AAE"/>
    <w:rsid w:val="00F53EE8"/>
    <w:rsid w:val="00F545A8"/>
    <w:rsid w:val="00F56E41"/>
    <w:rsid w:val="00F571EC"/>
    <w:rsid w:val="00F57ABE"/>
    <w:rsid w:val="00F658A9"/>
    <w:rsid w:val="00F703D7"/>
    <w:rsid w:val="00F71652"/>
    <w:rsid w:val="00F764BE"/>
    <w:rsid w:val="00F77117"/>
    <w:rsid w:val="00F84AF1"/>
    <w:rsid w:val="00F86A37"/>
    <w:rsid w:val="00F879C4"/>
    <w:rsid w:val="00F87D53"/>
    <w:rsid w:val="00F9196B"/>
    <w:rsid w:val="00F94451"/>
    <w:rsid w:val="00F9448A"/>
    <w:rsid w:val="00F947D6"/>
    <w:rsid w:val="00F94CDC"/>
    <w:rsid w:val="00F96487"/>
    <w:rsid w:val="00F96536"/>
    <w:rsid w:val="00FA029F"/>
    <w:rsid w:val="00FA16AF"/>
    <w:rsid w:val="00FA4CFC"/>
    <w:rsid w:val="00FA5C1A"/>
    <w:rsid w:val="00FB4F23"/>
    <w:rsid w:val="00FC1860"/>
    <w:rsid w:val="00FC1F3B"/>
    <w:rsid w:val="00FC5688"/>
    <w:rsid w:val="00FC7C7E"/>
    <w:rsid w:val="00FD3169"/>
    <w:rsid w:val="00FD4961"/>
    <w:rsid w:val="00FD7328"/>
    <w:rsid w:val="00FE60C4"/>
    <w:rsid w:val="00FE7FF1"/>
    <w:rsid w:val="00FF248A"/>
    <w:rsid w:val="00FF3F96"/>
    <w:rsid w:val="00FF55B2"/>
    <w:rsid w:val="00FF7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style="mso-width-relative:margin;mso-height-relative:margin" fill="f" fillcolor="white" stroke="f">
      <v:fill color="white" on="f"/>
      <v:stroke on="f"/>
    </o:shapedefaults>
    <o:shapelayout v:ext="edit">
      <o:idmap v:ext="edit" data="1"/>
    </o:shapelayout>
  </w:shapeDefaults>
  <w:decimalSymbol w:val="."/>
  <w:listSeparator w:val=","/>
  <w14:docId w14:val="165866AB"/>
  <w15:docId w15:val="{FC8A0282-7163-4719-B77E-E08FC6E1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5E"/>
    <w:pPr>
      <w:spacing w:after="200" w:line="276" w:lineRule="auto"/>
    </w:pPr>
    <w:rPr>
      <w:sz w:val="22"/>
      <w:szCs w:val="22"/>
      <w:lang w:eastAsia="en-US"/>
    </w:rPr>
  </w:style>
  <w:style w:type="paragraph" w:styleId="Heading1">
    <w:name w:val="heading 1"/>
    <w:next w:val="Normal"/>
    <w:link w:val="Heading1Char"/>
    <w:uiPriority w:val="9"/>
    <w:qFormat/>
    <w:rsid w:val="00906D5B"/>
    <w:pPr>
      <w:spacing w:before="480" w:after="120"/>
      <w:outlineLvl w:val="0"/>
    </w:pPr>
    <w:rPr>
      <w:rFonts w:ascii="Arial" w:eastAsia="Times New Roman" w:hAnsi="Arial" w:cs="Arial"/>
      <w:color w:val="00797C" w:themeColor="accent1"/>
      <w:sz w:val="52"/>
      <w:szCs w:val="52"/>
      <w:lang w:eastAsia="en-US"/>
    </w:rPr>
  </w:style>
  <w:style w:type="paragraph" w:styleId="Heading2">
    <w:name w:val="heading 2"/>
    <w:basedOn w:val="Heading1"/>
    <w:next w:val="Normal"/>
    <w:link w:val="Heading2Char"/>
    <w:uiPriority w:val="9"/>
    <w:unhideWhenUsed/>
    <w:qFormat/>
    <w:rsid w:val="00906D5B"/>
    <w:pPr>
      <w:spacing w:before="360"/>
      <w:outlineLvl w:val="1"/>
    </w:pPr>
    <w:rPr>
      <w:bCs/>
      <w:iCs/>
      <w:color w:val="323232"/>
      <w:sz w:val="36"/>
      <w:szCs w:val="36"/>
    </w:rPr>
  </w:style>
  <w:style w:type="paragraph" w:styleId="Heading3">
    <w:name w:val="heading 3"/>
    <w:basedOn w:val="Heading2"/>
    <w:next w:val="Normal"/>
    <w:link w:val="Heading3Char"/>
    <w:uiPriority w:val="9"/>
    <w:unhideWhenUsed/>
    <w:qFormat/>
    <w:rsid w:val="00906D5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05685E"/>
    <w:pPr>
      <w:keepNext/>
      <w:spacing w:before="240" w:after="60"/>
      <w:outlineLvl w:val="3"/>
    </w:pPr>
    <w:rPr>
      <w:rFonts w:ascii="Arial" w:eastAsia="Times New Roman" w:hAnsi="Arial" w:cs="Arial"/>
      <w:bCs/>
      <w:color w:val="323232"/>
      <w:sz w:val="28"/>
      <w:szCs w:val="28"/>
    </w:rPr>
  </w:style>
  <w:style w:type="paragraph" w:styleId="Heading5">
    <w:name w:val="heading 5"/>
    <w:basedOn w:val="Heading4"/>
    <w:next w:val="Normal"/>
    <w:link w:val="Heading5Char"/>
    <w:uiPriority w:val="9"/>
    <w:unhideWhenUsed/>
    <w:qFormat/>
    <w:rsid w:val="005A74FF"/>
    <w:pPr>
      <w:spacing w:line="240" w:lineRule="auto"/>
      <w:outlineLvl w:val="4"/>
    </w:pPr>
    <w:rPr>
      <w:i/>
      <w:color w:val="272829"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906D5B"/>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906D5B"/>
    <w:rPr>
      <w:color w:val="FFFFFF" w:themeColor="background1"/>
      <w:sz w:val="18"/>
      <w:szCs w:val="18"/>
      <w:lang w:eastAsia="en-US"/>
    </w:rPr>
  </w:style>
  <w:style w:type="paragraph" w:styleId="NoSpacing">
    <w:name w:val="No Spacing"/>
    <w:uiPriority w:val="1"/>
    <w:qFormat/>
    <w:rsid w:val="00225769"/>
    <w:rPr>
      <w:sz w:val="22"/>
      <w:szCs w:val="22"/>
      <w:lang w:eastAsia="en-US"/>
    </w:rPr>
  </w:style>
  <w:style w:type="character" w:customStyle="1" w:styleId="Heading1Char">
    <w:name w:val="Heading 1 Char"/>
    <w:basedOn w:val="DefaultParagraphFont"/>
    <w:link w:val="Heading1"/>
    <w:uiPriority w:val="9"/>
    <w:rsid w:val="00906D5B"/>
    <w:rPr>
      <w:rFonts w:ascii="Arial" w:eastAsia="Times New Roman" w:hAnsi="Arial" w:cs="Arial"/>
      <w:color w:val="00797C" w:themeColor="accent1"/>
      <w:sz w:val="52"/>
      <w:szCs w:val="52"/>
      <w:lang w:eastAsia="en-US"/>
    </w:rPr>
  </w:style>
  <w:style w:type="character" w:customStyle="1" w:styleId="Heading2Char">
    <w:name w:val="Heading 2 Char"/>
    <w:basedOn w:val="DefaultParagraphFont"/>
    <w:link w:val="Heading2"/>
    <w:uiPriority w:val="9"/>
    <w:rsid w:val="00906D5B"/>
    <w:rPr>
      <w:rFonts w:ascii="Arial" w:eastAsia="Times New Roman" w:hAnsi="Arial" w:cs="Arial"/>
      <w:bCs/>
      <w:iCs/>
      <w:color w:val="323232"/>
      <w:sz w:val="36"/>
      <w:szCs w:val="36"/>
      <w:lang w:eastAsia="en-US"/>
    </w:rPr>
  </w:style>
  <w:style w:type="character" w:customStyle="1" w:styleId="Heading3Char">
    <w:name w:val="Heading 3 Char"/>
    <w:basedOn w:val="DefaultParagraphFont"/>
    <w:link w:val="Heading3"/>
    <w:uiPriority w:val="9"/>
    <w:rsid w:val="00906D5B"/>
    <w:rPr>
      <w:rFonts w:ascii="Arial" w:eastAsia="Times New Roman" w:hAnsi="Arial" w:cs="Arial"/>
      <w:bCs/>
      <w:iCs/>
      <w:color w:val="31BED1" w:themeColor="accent2" w:themeShade="BF"/>
      <w:sz w:val="32"/>
      <w:szCs w:val="32"/>
      <w:lang w:eastAsia="en-US"/>
    </w:rPr>
  </w:style>
  <w:style w:type="paragraph" w:customStyle="1" w:styleId="Accessibilitytext">
    <w:name w:val="Accessibility text"/>
    <w:basedOn w:val="Normal"/>
    <w:uiPriority w:val="99"/>
    <w:rsid w:val="00D96ACC"/>
    <w:pPr>
      <w:suppressAutoHyphens/>
      <w:autoSpaceDE w:val="0"/>
      <w:autoSpaceDN w:val="0"/>
      <w:adjustRightInd w:val="0"/>
      <w:spacing w:after="57" w:line="240" w:lineRule="auto"/>
      <w:textAlignment w:val="center"/>
    </w:pPr>
    <w:rPr>
      <w:rFonts w:cs="Arial"/>
      <w:color w:val="323232"/>
      <w:sz w:val="18"/>
      <w:szCs w:val="18"/>
      <w:lang w:val="en-GB"/>
    </w:rPr>
  </w:style>
  <w:style w:type="character" w:customStyle="1" w:styleId="AccessibilityLgtext">
    <w:name w:val="Accessibility Lg text"/>
    <w:uiPriority w:val="99"/>
    <w:rsid w:val="00D96ACC"/>
    <w:rPr>
      <w:color w:val="323232"/>
      <w:sz w:val="20"/>
      <w:szCs w:val="20"/>
    </w:rPr>
  </w:style>
  <w:style w:type="paragraph" w:styleId="BodyText">
    <w:name w:val="Body Text"/>
    <w:link w:val="BodyTextChar"/>
    <w:rsid w:val="004F2B91"/>
    <w:pPr>
      <w:spacing w:before="120" w:after="240" w:line="280" w:lineRule="exact"/>
    </w:pPr>
    <w:rPr>
      <w:rFonts w:eastAsia="Times New Roman" w:cs="Arial"/>
      <w:bCs/>
      <w:iCs/>
      <w:color w:val="323232"/>
      <w:sz w:val="24"/>
      <w:szCs w:val="24"/>
      <w:lang w:eastAsia="en-US"/>
    </w:rPr>
  </w:style>
  <w:style w:type="character" w:customStyle="1" w:styleId="BodyTextChar">
    <w:name w:val="Body Text Char"/>
    <w:basedOn w:val="DefaultParagraphFont"/>
    <w:link w:val="BodyText"/>
    <w:rsid w:val="004F2B91"/>
    <w:rPr>
      <w:rFonts w:eastAsia="Times New Roman" w:cs="Arial"/>
      <w:bCs/>
      <w:iCs/>
      <w:color w:val="323232"/>
      <w:sz w:val="24"/>
      <w:szCs w:val="24"/>
      <w:lang w:val="en-AU" w:eastAsia="en-US" w:bidi="ar-SA"/>
    </w:rPr>
  </w:style>
  <w:style w:type="paragraph" w:customStyle="1" w:styleId="Bulletlevel1">
    <w:name w:val="Bullet level 1"/>
    <w:basedOn w:val="BodyText"/>
    <w:qFormat/>
    <w:rsid w:val="00061582"/>
    <w:pPr>
      <w:numPr>
        <w:numId w:val="1"/>
      </w:numPr>
      <w:tabs>
        <w:tab w:val="left" w:pos="284"/>
      </w:tabs>
      <w:spacing w:before="60" w:after="120" w:line="240" w:lineRule="auto"/>
      <w:ind w:left="284" w:hanging="284"/>
    </w:pPr>
    <w:rPr>
      <w:lang w:eastAsia="en-AU"/>
    </w:rPr>
  </w:style>
  <w:style w:type="paragraph" w:customStyle="1" w:styleId="Bulletlevel2">
    <w:name w:val="Bullet level 2"/>
    <w:basedOn w:val="Bulletlevel1"/>
    <w:qFormat/>
    <w:rsid w:val="00246EDC"/>
    <w:pPr>
      <w:numPr>
        <w:numId w:val="2"/>
      </w:numPr>
      <w:tabs>
        <w:tab w:val="clear" w:pos="284"/>
        <w:tab w:val="left" w:pos="567"/>
      </w:tabs>
    </w:pPr>
  </w:style>
  <w:style w:type="paragraph" w:customStyle="1" w:styleId="Tablebody">
    <w:name w:val="Table_body"/>
    <w:basedOn w:val="BodyText"/>
    <w:qFormat/>
    <w:rsid w:val="003E0103"/>
    <w:pPr>
      <w:spacing w:before="60" w:after="120" w:line="240" w:lineRule="auto"/>
    </w:pPr>
    <w:rPr>
      <w:lang w:val="en-US"/>
    </w:rPr>
  </w:style>
  <w:style w:type="paragraph" w:customStyle="1" w:styleId="Tableheaderreverse">
    <w:name w:val="Table_header_reverse"/>
    <w:qFormat/>
    <w:rsid w:val="00947A11"/>
    <w:pPr>
      <w:spacing w:before="60" w:after="60"/>
    </w:pPr>
    <w:rPr>
      <w:rFonts w:eastAsia="Times New Roman" w:cs="Arial"/>
      <w:b/>
      <w:bCs/>
      <w:iCs/>
      <w:color w:val="FFFFFF"/>
      <w:sz w:val="24"/>
      <w:szCs w:val="24"/>
      <w:lang w:val="en-US" w:eastAsia="en-US"/>
    </w:rPr>
  </w:style>
  <w:style w:type="paragraph" w:customStyle="1" w:styleId="Tablebullet1">
    <w:name w:val="Table bullet 1"/>
    <w:basedOn w:val="Bulletlevel1"/>
    <w:qFormat/>
    <w:rsid w:val="00061582"/>
    <w:pPr>
      <w:spacing w:before="0" w:after="60"/>
    </w:pPr>
    <w:rPr>
      <w:color w:val="272829" w:themeColor="accent3" w:themeShade="BF"/>
      <w:lang w:val="en-US"/>
    </w:rPr>
  </w:style>
  <w:style w:type="paragraph" w:customStyle="1" w:styleId="Tablebullet2">
    <w:name w:val="Table bullet 2"/>
    <w:basedOn w:val="Bulletlevel2"/>
    <w:qFormat/>
    <w:rsid w:val="003E0103"/>
    <w:pPr>
      <w:spacing w:after="60"/>
      <w:ind w:left="568" w:hanging="284"/>
    </w:pPr>
    <w:rPr>
      <w:sz w:val="22"/>
      <w:szCs w:val="22"/>
      <w:lang w:val="en-US"/>
    </w:rPr>
  </w:style>
  <w:style w:type="paragraph" w:customStyle="1" w:styleId="Tablesubheader">
    <w:name w:val="Table sub header"/>
    <w:basedOn w:val="Tablebody"/>
    <w:qFormat/>
    <w:rsid w:val="00246EDC"/>
    <w:rPr>
      <w:b/>
    </w:rPr>
  </w:style>
  <w:style w:type="paragraph" w:customStyle="1" w:styleId="Tableheader">
    <w:name w:val="Table header"/>
    <w:basedOn w:val="Tablesubheader"/>
    <w:qFormat/>
    <w:rsid w:val="00246EDC"/>
  </w:style>
  <w:style w:type="paragraph" w:customStyle="1" w:styleId="pagenumbers">
    <w:name w:val="page numbers"/>
    <w:basedOn w:val="Footer"/>
    <w:qFormat/>
    <w:rsid w:val="00312C39"/>
    <w:pPr>
      <w:jc w:val="right"/>
    </w:pPr>
    <w:rPr>
      <w:sz w:val="16"/>
      <w:szCs w:val="16"/>
    </w:rPr>
  </w:style>
  <w:style w:type="table" w:styleId="TableGrid">
    <w:name w:val="Table Grid"/>
    <w:basedOn w:val="TableNormal"/>
    <w:uiPriority w:val="39"/>
    <w:rsid w:val="002F2A2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end">
    <w:name w:val="Bullet level 1 - end"/>
    <w:basedOn w:val="Bulletlevel1"/>
    <w:qFormat/>
    <w:rsid w:val="009D7580"/>
    <w:pPr>
      <w:spacing w:after="280"/>
    </w:pPr>
  </w:style>
  <w:style w:type="paragraph" w:customStyle="1" w:styleId="Bulletintropara">
    <w:name w:val="Bullet intro para"/>
    <w:basedOn w:val="BodyText"/>
    <w:qFormat/>
    <w:rsid w:val="004F2B91"/>
    <w:pPr>
      <w:spacing w:after="160"/>
    </w:pPr>
  </w:style>
  <w:style w:type="character" w:styleId="IntenseEmphasis">
    <w:name w:val="Intense Emphasis"/>
    <w:uiPriority w:val="21"/>
    <w:qFormat/>
    <w:rsid w:val="00942585"/>
    <w:rPr>
      <w:b/>
      <w:bCs/>
      <w:i/>
      <w:iCs/>
      <w:color w:val="4F81BD"/>
    </w:rPr>
  </w:style>
  <w:style w:type="character" w:styleId="CommentReference">
    <w:name w:val="annotation reference"/>
    <w:rsid w:val="00942585"/>
    <w:rPr>
      <w:sz w:val="16"/>
      <w:szCs w:val="16"/>
    </w:rPr>
  </w:style>
  <w:style w:type="paragraph" w:styleId="CommentText">
    <w:name w:val="annotation text"/>
    <w:basedOn w:val="Normal"/>
    <w:link w:val="CommentTextChar"/>
    <w:rsid w:val="00942585"/>
    <w:rPr>
      <w:rFonts w:eastAsia="Times New Roman"/>
      <w:sz w:val="20"/>
      <w:szCs w:val="20"/>
      <w:lang w:val="en-US" w:bidi="en-US"/>
    </w:rPr>
  </w:style>
  <w:style w:type="character" w:customStyle="1" w:styleId="CommentTextChar">
    <w:name w:val="Comment Text Char"/>
    <w:basedOn w:val="DefaultParagraphFont"/>
    <w:link w:val="CommentText"/>
    <w:rsid w:val="00942585"/>
    <w:rPr>
      <w:rFonts w:eastAsia="Times New Roman"/>
      <w:lang w:val="en-US" w:eastAsia="en-US" w:bidi="en-US"/>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34"/>
    <w:qFormat/>
    <w:rsid w:val="00FD3169"/>
    <w:pPr>
      <w:ind w:left="720"/>
      <w:contextualSpacing/>
    </w:pPr>
    <w:rPr>
      <w:rFonts w:eastAsia="Times New Roman"/>
      <w:lang w:val="en-US" w:bidi="en-US"/>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link w:val="ListParagraph"/>
    <w:uiPriority w:val="34"/>
    <w:locked/>
    <w:rsid w:val="00FD3169"/>
    <w:rPr>
      <w:rFonts w:eastAsia="Times New Roman"/>
      <w:sz w:val="22"/>
      <w:szCs w:val="22"/>
      <w:lang w:val="en-US" w:eastAsia="en-US" w:bidi="en-US"/>
    </w:rPr>
  </w:style>
  <w:style w:type="paragraph" w:customStyle="1" w:styleId="Bulletlevel3">
    <w:name w:val="Bullet level 3"/>
    <w:basedOn w:val="Bulletlevel1"/>
    <w:next w:val="Bulletlevel2"/>
    <w:qFormat/>
    <w:rsid w:val="00FD3169"/>
    <w:pPr>
      <w:tabs>
        <w:tab w:val="clear" w:pos="284"/>
        <w:tab w:val="left" w:pos="993"/>
      </w:tabs>
      <w:ind w:left="993"/>
    </w:pPr>
    <w:rPr>
      <w:color w:val="212121"/>
    </w:rPr>
  </w:style>
  <w:style w:type="paragraph" w:customStyle="1" w:styleId="Figurecaption">
    <w:name w:val="Figure caption"/>
    <w:basedOn w:val="BodyText"/>
    <w:qFormat/>
    <w:rsid w:val="008A1B21"/>
    <w:rPr>
      <w:sz w:val="20"/>
      <w:szCs w:val="20"/>
    </w:rPr>
  </w:style>
  <w:style w:type="character" w:styleId="Hyperlink">
    <w:name w:val="Hyperlink"/>
    <w:uiPriority w:val="99"/>
    <w:rsid w:val="00184480"/>
    <w:rPr>
      <w:color w:val="0000FF"/>
      <w:u w:val="single"/>
    </w:rPr>
  </w:style>
  <w:style w:type="character" w:customStyle="1" w:styleId="Heading4Char">
    <w:name w:val="Heading 4 Char"/>
    <w:basedOn w:val="DefaultParagraphFont"/>
    <w:link w:val="Heading4"/>
    <w:uiPriority w:val="9"/>
    <w:rsid w:val="0005685E"/>
    <w:rPr>
      <w:rFonts w:ascii="Arial" w:eastAsia="Times New Roman" w:hAnsi="Arial" w:cs="Arial"/>
      <w:bCs/>
      <w:color w:val="323232"/>
      <w:sz w:val="28"/>
      <w:szCs w:val="28"/>
      <w:lang w:eastAsia="en-US"/>
    </w:rPr>
  </w:style>
  <w:style w:type="paragraph" w:customStyle="1" w:styleId="TitleA">
    <w:name w:val="Title_A"/>
    <w:basedOn w:val="Heading1"/>
    <w:qFormat/>
    <w:rsid w:val="00861E1B"/>
    <w:rPr>
      <w:color w:val="FFFFFF"/>
    </w:rPr>
  </w:style>
  <w:style w:type="paragraph" w:styleId="TOC2">
    <w:name w:val="toc 2"/>
    <w:basedOn w:val="TOC1"/>
    <w:next w:val="Normal"/>
    <w:autoRedefine/>
    <w:uiPriority w:val="39"/>
    <w:unhideWhenUsed/>
    <w:rsid w:val="00F373D8"/>
    <w:pPr>
      <w:tabs>
        <w:tab w:val="clear" w:pos="9016"/>
        <w:tab w:val="right" w:leader="dot" w:pos="9029"/>
      </w:tabs>
      <w:spacing w:before="80"/>
      <w:ind w:left="425"/>
    </w:pPr>
  </w:style>
  <w:style w:type="paragraph" w:styleId="TOC1">
    <w:name w:val="toc 1"/>
    <w:basedOn w:val="Normal"/>
    <w:next w:val="Normal"/>
    <w:autoRedefine/>
    <w:uiPriority w:val="39"/>
    <w:unhideWhenUsed/>
    <w:rsid w:val="00F122F6"/>
    <w:pPr>
      <w:tabs>
        <w:tab w:val="right" w:leader="dot" w:pos="9016"/>
      </w:tabs>
      <w:spacing w:before="320" w:after="0" w:line="240" w:lineRule="auto"/>
    </w:pPr>
    <w:rPr>
      <w:noProof/>
    </w:rPr>
  </w:style>
  <w:style w:type="paragraph" w:styleId="CommentSubject">
    <w:name w:val="annotation subject"/>
    <w:basedOn w:val="CommentText"/>
    <w:next w:val="CommentText"/>
    <w:link w:val="CommentSubjectChar"/>
    <w:uiPriority w:val="99"/>
    <w:semiHidden/>
    <w:unhideWhenUsed/>
    <w:rsid w:val="00D228B8"/>
    <w:rPr>
      <w:rFonts w:eastAsia="Calibri"/>
      <w:b/>
      <w:bCs/>
      <w:lang w:val="en-AU" w:bidi="ar-SA"/>
    </w:rPr>
  </w:style>
  <w:style w:type="character" w:customStyle="1" w:styleId="CommentSubjectChar">
    <w:name w:val="Comment Subject Char"/>
    <w:basedOn w:val="CommentTextChar"/>
    <w:link w:val="CommentSubject"/>
    <w:uiPriority w:val="99"/>
    <w:semiHidden/>
    <w:rsid w:val="00D228B8"/>
    <w:rPr>
      <w:rFonts w:eastAsia="Times New Roman"/>
      <w:b/>
      <w:bCs/>
      <w:lang w:val="en-US" w:eastAsia="en-US" w:bidi="en-US"/>
    </w:rPr>
  </w:style>
  <w:style w:type="paragraph" w:customStyle="1" w:styleId="TablebodyBold">
    <w:name w:val="Table body Bold"/>
    <w:basedOn w:val="Tablebody"/>
    <w:qFormat/>
    <w:rsid w:val="007F2D82"/>
    <w:rPr>
      <w:b/>
    </w:rPr>
  </w:style>
  <w:style w:type="paragraph" w:customStyle="1" w:styleId="DocumentsubTitle">
    <w:name w:val="Document subTitle"/>
    <w:basedOn w:val="Normal"/>
    <w:qFormat/>
    <w:rsid w:val="000F1EB3"/>
    <w:pPr>
      <w:spacing w:after="360" w:line="500" w:lineRule="exact"/>
    </w:pPr>
    <w:rPr>
      <w:rFonts w:ascii="Arial" w:eastAsia="Times New Roman" w:hAnsi="Arial" w:cs="Arial"/>
      <w:color w:val="FFFFFF" w:themeColor="background1"/>
      <w:sz w:val="40"/>
      <w:szCs w:val="40"/>
    </w:rPr>
  </w:style>
  <w:style w:type="paragraph" w:styleId="Title">
    <w:name w:val="Title"/>
    <w:basedOn w:val="Normal"/>
    <w:next w:val="Normal"/>
    <w:link w:val="TitleChar"/>
    <w:uiPriority w:val="10"/>
    <w:qFormat/>
    <w:rsid w:val="00294F1A"/>
    <w:pPr>
      <w:spacing w:after="300" w:line="240" w:lineRule="auto"/>
      <w:contextualSpacing/>
    </w:pPr>
    <w:rPr>
      <w:rFonts w:ascii="Arial" w:eastAsiaTheme="majorEastAsia" w:hAnsi="Arial" w:cs="Arial"/>
      <w:caps/>
      <w:color w:val="17365D" w:themeColor="text2" w:themeShade="BF"/>
      <w:spacing w:val="5"/>
      <w:kern w:val="28"/>
      <w:sz w:val="64"/>
      <w:szCs w:val="64"/>
    </w:rPr>
  </w:style>
  <w:style w:type="character" w:customStyle="1" w:styleId="TitleChar">
    <w:name w:val="Title Char"/>
    <w:basedOn w:val="DefaultParagraphFont"/>
    <w:link w:val="Title"/>
    <w:uiPriority w:val="10"/>
    <w:rsid w:val="00294F1A"/>
    <w:rPr>
      <w:rFonts w:ascii="Arial" w:eastAsiaTheme="majorEastAsia" w:hAnsi="Arial" w:cs="Arial"/>
      <w:caps/>
      <w:color w:val="17365D" w:themeColor="text2" w:themeShade="BF"/>
      <w:spacing w:val="5"/>
      <w:kern w:val="28"/>
      <w:sz w:val="64"/>
      <w:szCs w:val="64"/>
      <w:lang w:eastAsia="en-US"/>
    </w:rPr>
  </w:style>
  <w:style w:type="paragraph" w:customStyle="1" w:styleId="Bulletlevel2-end">
    <w:name w:val="Bullet level 2 - end"/>
    <w:basedOn w:val="Bulletlevel2"/>
    <w:qFormat/>
    <w:rsid w:val="00061582"/>
    <w:pPr>
      <w:tabs>
        <w:tab w:val="clear" w:pos="567"/>
        <w:tab w:val="left" w:pos="709"/>
      </w:tabs>
      <w:spacing w:after="280"/>
      <w:ind w:left="714" w:hanging="406"/>
    </w:pPr>
  </w:style>
  <w:style w:type="character" w:customStyle="1" w:styleId="Heading5Char">
    <w:name w:val="Heading 5 Char"/>
    <w:basedOn w:val="DefaultParagraphFont"/>
    <w:link w:val="Heading5"/>
    <w:uiPriority w:val="9"/>
    <w:rsid w:val="005A74FF"/>
    <w:rPr>
      <w:rFonts w:ascii="Arial" w:eastAsia="Times New Roman" w:hAnsi="Arial" w:cs="Arial"/>
      <w:bCs/>
      <w:i/>
      <w:color w:val="272829" w:themeColor="accent3" w:themeShade="BF"/>
      <w:sz w:val="24"/>
      <w:szCs w:val="24"/>
      <w:lang w:eastAsia="en-US"/>
    </w:rPr>
  </w:style>
  <w:style w:type="paragraph" w:styleId="TOC3">
    <w:name w:val="toc 3"/>
    <w:basedOn w:val="TOC2"/>
    <w:next w:val="Normal"/>
    <w:autoRedefine/>
    <w:uiPriority w:val="39"/>
    <w:unhideWhenUsed/>
    <w:rsid w:val="00B6772A"/>
    <w:pPr>
      <w:spacing w:after="100"/>
      <w:ind w:left="992"/>
    </w:pPr>
  </w:style>
  <w:style w:type="paragraph" w:styleId="TOCHeading">
    <w:name w:val="TOC Heading"/>
    <w:basedOn w:val="Heading1"/>
    <w:next w:val="Normal"/>
    <w:uiPriority w:val="39"/>
    <w:unhideWhenUsed/>
    <w:qFormat/>
    <w:rsid w:val="006E71A5"/>
    <w:pPr>
      <w:spacing w:after="1000"/>
    </w:pPr>
  </w:style>
  <w:style w:type="paragraph" w:customStyle="1" w:styleId="TOClevel1">
    <w:name w:val="TOC level 1"/>
    <w:basedOn w:val="TOC1"/>
    <w:qFormat/>
    <w:rsid w:val="001600FA"/>
    <w:pPr>
      <w:tabs>
        <w:tab w:val="clear" w:pos="9016"/>
        <w:tab w:val="right" w:leader="dot" w:pos="9043"/>
      </w:tabs>
      <w:spacing w:after="120"/>
    </w:pPr>
    <w:rPr>
      <w:sz w:val="24"/>
      <w:szCs w:val="24"/>
    </w:rPr>
  </w:style>
  <w:style w:type="paragraph" w:customStyle="1" w:styleId="TOCLevel2">
    <w:name w:val="TOC Level 2"/>
    <w:basedOn w:val="TOC2"/>
    <w:qFormat/>
    <w:rsid w:val="00F373D8"/>
    <w:pPr>
      <w:tabs>
        <w:tab w:val="clear" w:pos="9029"/>
        <w:tab w:val="right" w:leader="dot" w:pos="9043"/>
      </w:tabs>
      <w:spacing w:before="60" w:after="120"/>
    </w:pPr>
  </w:style>
  <w:style w:type="paragraph" w:customStyle="1" w:styleId="TOClevel3">
    <w:name w:val="TOC level 3"/>
    <w:basedOn w:val="TOCLevel2"/>
    <w:qFormat/>
    <w:rsid w:val="00F373D8"/>
    <w:pPr>
      <w:ind w:left="992"/>
    </w:pPr>
  </w:style>
  <w:style w:type="paragraph" w:customStyle="1" w:styleId="Figureheading">
    <w:name w:val="Figure heading"/>
    <w:basedOn w:val="BodyText"/>
    <w:qFormat/>
    <w:rsid w:val="002A0163"/>
    <w:pPr>
      <w:spacing w:before="240" w:after="120"/>
    </w:pPr>
    <w:rPr>
      <w:b/>
    </w:rPr>
  </w:style>
  <w:style w:type="character" w:styleId="FootnoteReference">
    <w:name w:val="footnote reference"/>
    <w:basedOn w:val="DefaultParagraphFont"/>
    <w:uiPriority w:val="99"/>
    <w:unhideWhenUsed/>
    <w:rsid w:val="002A0163"/>
  </w:style>
  <w:style w:type="paragraph" w:styleId="FootnoteText">
    <w:name w:val="footnote text"/>
    <w:aliases w:val="Footnote Text/Endnotes"/>
    <w:basedOn w:val="Normal"/>
    <w:link w:val="FootnoteTextChar"/>
    <w:uiPriority w:val="99"/>
    <w:unhideWhenUsed/>
    <w:rsid w:val="0005626F"/>
    <w:pPr>
      <w:tabs>
        <w:tab w:val="left" w:pos="142"/>
      </w:tabs>
      <w:spacing w:after="60" w:line="240" w:lineRule="auto"/>
      <w:ind w:left="142" w:hanging="142"/>
    </w:pPr>
    <w:rPr>
      <w:color w:val="323232"/>
      <w:sz w:val="20"/>
      <w:szCs w:val="20"/>
    </w:rPr>
  </w:style>
  <w:style w:type="character" w:customStyle="1" w:styleId="FootnoteTextChar">
    <w:name w:val="Footnote Text Char"/>
    <w:aliases w:val="Footnote Text/Endnotes Char"/>
    <w:basedOn w:val="DefaultParagraphFont"/>
    <w:link w:val="FootnoteText"/>
    <w:uiPriority w:val="99"/>
    <w:rsid w:val="0005626F"/>
    <w:rPr>
      <w:color w:val="323232"/>
      <w:lang w:eastAsia="en-US"/>
    </w:rPr>
  </w:style>
  <w:style w:type="paragraph" w:customStyle="1" w:styleId="BodyCopy">
    <w:name w:val="Body Copy"/>
    <w:basedOn w:val="BodyText"/>
    <w:qFormat/>
    <w:rsid w:val="0005685E"/>
    <w:rPr>
      <w:color w:val="272829" w:themeColor="accent3" w:themeShade="BF"/>
    </w:rPr>
  </w:style>
  <w:style w:type="paragraph" w:customStyle="1" w:styleId="FootnoteEndnotetext">
    <w:name w:val="Footnote/Endnote text"/>
    <w:basedOn w:val="FootnoteText"/>
    <w:qFormat/>
    <w:rsid w:val="003172CB"/>
  </w:style>
  <w:style w:type="paragraph" w:customStyle="1" w:styleId="DocumentTitle">
    <w:name w:val="Document Title"/>
    <w:basedOn w:val="Title"/>
    <w:qFormat/>
    <w:rsid w:val="007B40DC"/>
    <w:rPr>
      <w:caps w:val="0"/>
      <w:color w:val="00797C" w:themeColor="accent1"/>
      <w:sz w:val="72"/>
      <w:szCs w:val="72"/>
    </w:rPr>
  </w:style>
  <w:style w:type="paragraph" w:customStyle="1" w:styleId="DateorDraft">
    <w:name w:val="Date or Draft"/>
    <w:basedOn w:val="DocumentsubTitle"/>
    <w:qFormat/>
    <w:rsid w:val="000F1EB3"/>
    <w:rPr>
      <w:sz w:val="24"/>
      <w:szCs w:val="24"/>
    </w:rPr>
  </w:style>
  <w:style w:type="paragraph" w:styleId="Caption">
    <w:name w:val="caption"/>
    <w:basedOn w:val="Normal"/>
    <w:next w:val="Normal"/>
    <w:uiPriority w:val="35"/>
    <w:unhideWhenUsed/>
    <w:qFormat/>
    <w:rsid w:val="002C75BC"/>
    <w:pPr>
      <w:spacing w:line="240" w:lineRule="auto"/>
    </w:pPr>
    <w:rPr>
      <w:i/>
      <w:iCs/>
      <w:color w:val="1F497D" w:themeColor="text2"/>
      <w:sz w:val="18"/>
      <w:szCs w:val="18"/>
    </w:rPr>
  </w:style>
  <w:style w:type="paragraph" w:customStyle="1" w:styleId="Division">
    <w:name w:val="Division"/>
    <w:basedOn w:val="Normal"/>
    <w:qFormat/>
    <w:rsid w:val="00906D5B"/>
    <w:pPr>
      <w:spacing w:after="0" w:line="240" w:lineRule="auto"/>
    </w:pPr>
    <w:rPr>
      <w:rFonts w:ascii="Arial" w:hAnsi="Arial"/>
      <w:color w:val="FFFFFF" w:themeColor="background1"/>
      <w:sz w:val="40"/>
      <w:szCs w:val="40"/>
    </w:rPr>
  </w:style>
  <w:style w:type="character" w:customStyle="1" w:styleId="NormalWebChar1">
    <w:name w:val="Normal (Web) Char1"/>
    <w:aliases w:val="Normal (Web) Char Char,Normal (Web) Char1 Char Char Char,Normal (Web) Char Char Char Char Char,Normal (Web) Char Char1 Char"/>
    <w:basedOn w:val="DefaultParagraphFont"/>
    <w:link w:val="NormalWeb"/>
    <w:uiPriority w:val="99"/>
    <w:semiHidden/>
    <w:locked/>
    <w:rsid w:val="00B43EFB"/>
  </w:style>
  <w:style w:type="paragraph" w:styleId="NormalWeb">
    <w:name w:val="Normal (Web)"/>
    <w:aliases w:val="Normal (Web) Char,Normal (Web) Char1 Char Char,Normal (Web) Char Char Char Char,Normal (Web) Char Char1"/>
    <w:basedOn w:val="Normal"/>
    <w:link w:val="NormalWebChar1"/>
    <w:uiPriority w:val="99"/>
    <w:semiHidden/>
    <w:unhideWhenUsed/>
    <w:rsid w:val="00B43EFB"/>
    <w:pPr>
      <w:spacing w:before="100" w:beforeAutospacing="1" w:after="100" w:afterAutospacing="1" w:line="240" w:lineRule="auto"/>
    </w:pPr>
    <w:rPr>
      <w:sz w:val="20"/>
      <w:szCs w:val="20"/>
      <w:lang w:eastAsia="en-AU"/>
    </w:rPr>
  </w:style>
  <w:style w:type="paragraph" w:customStyle="1" w:styleId="Bullet">
    <w:name w:val="Bullet"/>
    <w:basedOn w:val="Normal"/>
    <w:uiPriority w:val="99"/>
    <w:rsid w:val="006D7B08"/>
    <w:pPr>
      <w:widowControl w:val="0"/>
      <w:numPr>
        <w:numId w:val="8"/>
      </w:numPr>
      <w:spacing w:after="0" w:line="240" w:lineRule="atLeast"/>
    </w:pPr>
    <w:rPr>
      <w:rFonts w:ascii="Arial" w:eastAsia="Times New Roman" w:hAnsi="Arial"/>
      <w:sz w:val="24"/>
      <w:szCs w:val="20"/>
      <w:lang w:eastAsia="en-AU"/>
    </w:rPr>
  </w:style>
  <w:style w:type="character" w:styleId="UnresolvedMention">
    <w:name w:val="Unresolved Mention"/>
    <w:basedOn w:val="DefaultParagraphFont"/>
    <w:uiPriority w:val="99"/>
    <w:semiHidden/>
    <w:unhideWhenUsed/>
    <w:rsid w:val="008B7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032590">
      <w:bodyDiv w:val="1"/>
      <w:marLeft w:val="0"/>
      <w:marRight w:val="0"/>
      <w:marTop w:val="0"/>
      <w:marBottom w:val="0"/>
      <w:divBdr>
        <w:top w:val="none" w:sz="0" w:space="0" w:color="auto"/>
        <w:left w:val="none" w:sz="0" w:space="0" w:color="auto"/>
        <w:bottom w:val="none" w:sz="0" w:space="0" w:color="auto"/>
        <w:right w:val="none" w:sz="0" w:space="0" w:color="auto"/>
      </w:divBdr>
      <w:divsChild>
        <w:div w:id="1242058855">
          <w:marLeft w:val="547"/>
          <w:marRight w:val="0"/>
          <w:marTop w:val="0"/>
          <w:marBottom w:val="0"/>
          <w:divBdr>
            <w:top w:val="none" w:sz="0" w:space="0" w:color="auto"/>
            <w:left w:val="none" w:sz="0" w:space="0" w:color="auto"/>
            <w:bottom w:val="none" w:sz="0" w:space="0" w:color="auto"/>
            <w:right w:val="none" w:sz="0" w:space="0" w:color="auto"/>
          </w:divBdr>
        </w:div>
      </w:divsChild>
    </w:div>
    <w:div w:id="573660659">
      <w:bodyDiv w:val="1"/>
      <w:marLeft w:val="0"/>
      <w:marRight w:val="0"/>
      <w:marTop w:val="0"/>
      <w:marBottom w:val="0"/>
      <w:divBdr>
        <w:top w:val="none" w:sz="0" w:space="0" w:color="auto"/>
        <w:left w:val="none" w:sz="0" w:space="0" w:color="auto"/>
        <w:bottom w:val="none" w:sz="0" w:space="0" w:color="auto"/>
        <w:right w:val="none" w:sz="0" w:space="0" w:color="auto"/>
      </w:divBdr>
      <w:divsChild>
        <w:div w:id="1017006420">
          <w:marLeft w:val="547"/>
          <w:marRight w:val="0"/>
          <w:marTop w:val="115"/>
          <w:marBottom w:val="0"/>
          <w:divBdr>
            <w:top w:val="none" w:sz="0" w:space="0" w:color="auto"/>
            <w:left w:val="none" w:sz="0" w:space="0" w:color="auto"/>
            <w:bottom w:val="none" w:sz="0" w:space="0" w:color="auto"/>
            <w:right w:val="none" w:sz="0" w:space="0" w:color="auto"/>
          </w:divBdr>
        </w:div>
        <w:div w:id="459226402">
          <w:marLeft w:val="547"/>
          <w:marRight w:val="0"/>
          <w:marTop w:val="115"/>
          <w:marBottom w:val="0"/>
          <w:divBdr>
            <w:top w:val="none" w:sz="0" w:space="0" w:color="auto"/>
            <w:left w:val="none" w:sz="0" w:space="0" w:color="auto"/>
            <w:bottom w:val="none" w:sz="0" w:space="0" w:color="auto"/>
            <w:right w:val="none" w:sz="0" w:space="0" w:color="auto"/>
          </w:divBdr>
        </w:div>
        <w:div w:id="747583506">
          <w:marLeft w:val="547"/>
          <w:marRight w:val="0"/>
          <w:marTop w:val="115"/>
          <w:marBottom w:val="0"/>
          <w:divBdr>
            <w:top w:val="none" w:sz="0" w:space="0" w:color="auto"/>
            <w:left w:val="none" w:sz="0" w:space="0" w:color="auto"/>
            <w:bottom w:val="none" w:sz="0" w:space="0" w:color="auto"/>
            <w:right w:val="none" w:sz="0" w:space="0" w:color="auto"/>
          </w:divBdr>
        </w:div>
        <w:div w:id="1706522087">
          <w:marLeft w:val="547"/>
          <w:marRight w:val="0"/>
          <w:marTop w:val="115"/>
          <w:marBottom w:val="0"/>
          <w:divBdr>
            <w:top w:val="none" w:sz="0" w:space="0" w:color="auto"/>
            <w:left w:val="none" w:sz="0" w:space="0" w:color="auto"/>
            <w:bottom w:val="none" w:sz="0" w:space="0" w:color="auto"/>
            <w:right w:val="none" w:sz="0" w:space="0" w:color="auto"/>
          </w:divBdr>
        </w:div>
        <w:div w:id="296767342">
          <w:marLeft w:val="547"/>
          <w:marRight w:val="0"/>
          <w:marTop w:val="115"/>
          <w:marBottom w:val="0"/>
          <w:divBdr>
            <w:top w:val="none" w:sz="0" w:space="0" w:color="auto"/>
            <w:left w:val="none" w:sz="0" w:space="0" w:color="auto"/>
            <w:bottom w:val="none" w:sz="0" w:space="0" w:color="auto"/>
            <w:right w:val="none" w:sz="0" w:space="0" w:color="auto"/>
          </w:divBdr>
        </w:div>
        <w:div w:id="102306484">
          <w:marLeft w:val="547"/>
          <w:marRight w:val="0"/>
          <w:marTop w:val="115"/>
          <w:marBottom w:val="0"/>
          <w:divBdr>
            <w:top w:val="none" w:sz="0" w:space="0" w:color="auto"/>
            <w:left w:val="none" w:sz="0" w:space="0" w:color="auto"/>
            <w:bottom w:val="none" w:sz="0" w:space="0" w:color="auto"/>
            <w:right w:val="none" w:sz="0" w:space="0" w:color="auto"/>
          </w:divBdr>
        </w:div>
      </w:divsChild>
    </w:div>
    <w:div w:id="1587686699">
      <w:bodyDiv w:val="1"/>
      <w:marLeft w:val="0"/>
      <w:marRight w:val="0"/>
      <w:marTop w:val="0"/>
      <w:marBottom w:val="0"/>
      <w:divBdr>
        <w:top w:val="none" w:sz="0" w:space="0" w:color="auto"/>
        <w:left w:val="none" w:sz="0" w:space="0" w:color="auto"/>
        <w:bottom w:val="none" w:sz="0" w:space="0" w:color="auto"/>
        <w:right w:val="none" w:sz="0" w:space="0" w:color="auto"/>
      </w:divBdr>
      <w:divsChild>
        <w:div w:id="357852568">
          <w:marLeft w:val="547"/>
          <w:marRight w:val="0"/>
          <w:marTop w:val="115"/>
          <w:marBottom w:val="0"/>
          <w:divBdr>
            <w:top w:val="none" w:sz="0" w:space="0" w:color="auto"/>
            <w:left w:val="none" w:sz="0" w:space="0" w:color="auto"/>
            <w:bottom w:val="none" w:sz="0" w:space="0" w:color="auto"/>
            <w:right w:val="none" w:sz="0" w:space="0" w:color="auto"/>
          </w:divBdr>
        </w:div>
        <w:div w:id="1690374483">
          <w:marLeft w:val="547"/>
          <w:marRight w:val="0"/>
          <w:marTop w:val="115"/>
          <w:marBottom w:val="0"/>
          <w:divBdr>
            <w:top w:val="none" w:sz="0" w:space="0" w:color="auto"/>
            <w:left w:val="none" w:sz="0" w:space="0" w:color="auto"/>
            <w:bottom w:val="none" w:sz="0" w:space="0" w:color="auto"/>
            <w:right w:val="none" w:sz="0" w:space="0" w:color="auto"/>
          </w:divBdr>
        </w:div>
        <w:div w:id="1944266052">
          <w:marLeft w:val="547"/>
          <w:marRight w:val="0"/>
          <w:marTop w:val="115"/>
          <w:marBottom w:val="0"/>
          <w:divBdr>
            <w:top w:val="none" w:sz="0" w:space="0" w:color="auto"/>
            <w:left w:val="none" w:sz="0" w:space="0" w:color="auto"/>
            <w:bottom w:val="none" w:sz="0" w:space="0" w:color="auto"/>
            <w:right w:val="none" w:sz="0" w:space="0" w:color="auto"/>
          </w:divBdr>
        </w:div>
        <w:div w:id="1825924195">
          <w:marLeft w:val="547"/>
          <w:marRight w:val="0"/>
          <w:marTop w:val="115"/>
          <w:marBottom w:val="0"/>
          <w:divBdr>
            <w:top w:val="none" w:sz="0" w:space="0" w:color="auto"/>
            <w:left w:val="none" w:sz="0" w:space="0" w:color="auto"/>
            <w:bottom w:val="none" w:sz="0" w:space="0" w:color="auto"/>
            <w:right w:val="none" w:sz="0" w:space="0" w:color="auto"/>
          </w:divBdr>
        </w:div>
        <w:div w:id="1896578432">
          <w:marLeft w:val="547"/>
          <w:marRight w:val="0"/>
          <w:marTop w:val="115"/>
          <w:marBottom w:val="0"/>
          <w:divBdr>
            <w:top w:val="none" w:sz="0" w:space="0" w:color="auto"/>
            <w:left w:val="none" w:sz="0" w:space="0" w:color="auto"/>
            <w:bottom w:val="none" w:sz="0" w:space="0" w:color="auto"/>
            <w:right w:val="none" w:sz="0" w:space="0" w:color="auto"/>
          </w:divBdr>
        </w:div>
        <w:div w:id="1213926527">
          <w:marLeft w:val="547"/>
          <w:marRight w:val="0"/>
          <w:marTop w:val="115"/>
          <w:marBottom w:val="0"/>
          <w:divBdr>
            <w:top w:val="none" w:sz="0" w:space="0" w:color="auto"/>
            <w:left w:val="none" w:sz="0" w:space="0" w:color="auto"/>
            <w:bottom w:val="none" w:sz="0" w:space="0" w:color="auto"/>
            <w:right w:val="none" w:sz="0" w:space="0" w:color="auto"/>
          </w:divBdr>
        </w:div>
      </w:divsChild>
    </w:div>
    <w:div w:id="1792481751">
      <w:bodyDiv w:val="1"/>
      <w:marLeft w:val="0"/>
      <w:marRight w:val="0"/>
      <w:marTop w:val="0"/>
      <w:marBottom w:val="0"/>
      <w:divBdr>
        <w:top w:val="none" w:sz="0" w:space="0" w:color="auto"/>
        <w:left w:val="none" w:sz="0" w:space="0" w:color="auto"/>
        <w:bottom w:val="none" w:sz="0" w:space="0" w:color="auto"/>
        <w:right w:val="none" w:sz="0" w:space="0" w:color="auto"/>
      </w:divBdr>
    </w:div>
    <w:div w:id="21423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S.WorkforcePlanning@act.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ommon\Templates\Canberra%20Health%20Services\CHS_Information%20sheet.dotx" TargetMode="External"/></Relationships>
</file>

<file path=word/theme/theme1.xml><?xml version="1.0" encoding="utf-8"?>
<a:theme xmlns:a="http://schemas.openxmlformats.org/drawingml/2006/main" name="Office Theme">
  <a:themeElements>
    <a:clrScheme name="CHS">
      <a:dk1>
        <a:srgbClr val="323232"/>
      </a:dk1>
      <a:lt1>
        <a:sysClr val="window" lastClr="FFFFFF"/>
      </a:lt1>
      <a:dk2>
        <a:srgbClr val="1F497D"/>
      </a:dk2>
      <a:lt2>
        <a:srgbClr val="EEECE1"/>
      </a:lt2>
      <a:accent1>
        <a:srgbClr val="00797C"/>
      </a:accent1>
      <a:accent2>
        <a:srgbClr val="78D5E1"/>
      </a:accent2>
      <a:accent3>
        <a:srgbClr val="343738"/>
      </a:accent3>
      <a:accent4>
        <a:srgbClr val="00797C"/>
      </a:accent4>
      <a:accent5>
        <a:srgbClr val="333092"/>
      </a:accent5>
      <a:accent6>
        <a:srgbClr val="AB4399"/>
      </a:accent6>
      <a:hlink>
        <a:srgbClr val="002677"/>
      </a:hlink>
      <a:folHlink>
        <a:srgbClr val="5356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A34FB3434AAFF488B62E34ACC464E64" ma:contentTypeVersion="7" ma:contentTypeDescription="Create a new document." ma:contentTypeScope="" ma:versionID="e1006d844b25fea22c9fbc65be1d76c6">
  <xsd:schema xmlns:xsd="http://www.w3.org/2001/XMLSchema" xmlns:xs="http://www.w3.org/2001/XMLSchema" xmlns:p="http://schemas.microsoft.com/office/2006/metadata/properties" xmlns:ns3="dd29b754-7132-4cf6-9cc8-cef5da1704e9" xmlns:ns4="fbee389c-4318-4875-a0b5-e226c90121db" targetNamespace="http://schemas.microsoft.com/office/2006/metadata/properties" ma:root="true" ma:fieldsID="552f8b295b250c9e42af30bf8bf80b9a" ns3:_="" ns4:_="">
    <xsd:import namespace="dd29b754-7132-4cf6-9cc8-cef5da1704e9"/>
    <xsd:import namespace="fbee389c-4318-4875-a0b5-e226c90121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9b754-7132-4cf6-9cc8-cef5da1704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ee389c-4318-4875-a0b5-e226c90121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D5966-B107-483A-B72F-0484F369AEFD}">
  <ds:schemaRefs>
    <ds:schemaRef ds:uri="http://schemas.openxmlformats.org/officeDocument/2006/bibliography"/>
  </ds:schemaRefs>
</ds:datastoreItem>
</file>

<file path=customXml/itemProps2.xml><?xml version="1.0" encoding="utf-8"?>
<ds:datastoreItem xmlns:ds="http://schemas.openxmlformats.org/officeDocument/2006/customXml" ds:itemID="{162B02E9-C1A4-4DDD-8DE4-8A5ED4246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9b754-7132-4cf6-9cc8-cef5da1704e9"/>
    <ds:schemaRef ds:uri="fbee389c-4318-4875-a0b5-e226c9012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6AF47-A81C-4653-93BE-648A19003F4C}">
  <ds:schemaRefs>
    <ds:schemaRef ds:uri="http://schemas.microsoft.com/sharepoint/v3/contenttype/forms"/>
  </ds:schemaRefs>
</ds:datastoreItem>
</file>

<file path=customXml/itemProps4.xml><?xml version="1.0" encoding="utf-8"?>
<ds:datastoreItem xmlns:ds="http://schemas.openxmlformats.org/officeDocument/2006/customXml" ds:itemID="{BFBD5374-A4BF-43F8-879E-736226E17E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CHS_Information sheet</Template>
  <TotalTime>7</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3671</CharactersWithSpaces>
  <SharedDoc>false</SharedDoc>
  <HLinks>
    <vt:vector size="144" baseType="variant">
      <vt:variant>
        <vt:i4>6291572</vt:i4>
      </vt:variant>
      <vt:variant>
        <vt:i4>132</vt:i4>
      </vt:variant>
      <vt:variant>
        <vt:i4>0</vt:i4>
      </vt:variant>
      <vt:variant>
        <vt:i4>5</vt:i4>
      </vt:variant>
      <vt:variant>
        <vt:lpwstr>http://www.health.act.gov.au/accessibility</vt:lpwstr>
      </vt:variant>
      <vt:variant>
        <vt:lpwstr/>
      </vt:variant>
      <vt:variant>
        <vt:i4>5898256</vt:i4>
      </vt:variant>
      <vt:variant>
        <vt:i4>129</vt:i4>
      </vt:variant>
      <vt:variant>
        <vt:i4>0</vt:i4>
      </vt:variant>
      <vt:variant>
        <vt:i4>5</vt:i4>
      </vt:variant>
      <vt:variant>
        <vt:lpwstr>mailto:Belle.thompson.act.gov.au</vt:lpwstr>
      </vt:variant>
      <vt:variant>
        <vt:lpwstr/>
      </vt:variant>
      <vt:variant>
        <vt:i4>327718</vt:i4>
      </vt:variant>
      <vt:variant>
        <vt:i4>126</vt:i4>
      </vt:variant>
      <vt:variant>
        <vt:i4>0</vt:i4>
      </vt:variant>
      <vt:variant>
        <vt:i4>5</vt:i4>
      </vt:variant>
      <vt:variant>
        <vt:lpwstr>mailto:Rachel.hawes@act.gov.au</vt:lpwstr>
      </vt:variant>
      <vt:variant>
        <vt:lpwstr/>
      </vt:variant>
      <vt:variant>
        <vt:i4>5046397</vt:i4>
      </vt:variant>
      <vt:variant>
        <vt:i4>123</vt:i4>
      </vt:variant>
      <vt:variant>
        <vt:i4>0</vt:i4>
      </vt:variant>
      <vt:variant>
        <vt:i4>5</vt:i4>
      </vt:variant>
      <vt:variant>
        <vt:lpwstr>mailto:CSF@health.act.gov.au</vt:lpwstr>
      </vt:variant>
      <vt:variant>
        <vt:lpwstr/>
      </vt:variant>
      <vt:variant>
        <vt:i4>1900602</vt:i4>
      </vt:variant>
      <vt:variant>
        <vt:i4>116</vt:i4>
      </vt:variant>
      <vt:variant>
        <vt:i4>0</vt:i4>
      </vt:variant>
      <vt:variant>
        <vt:i4>5</vt:i4>
      </vt:variant>
      <vt:variant>
        <vt:lpwstr/>
      </vt:variant>
      <vt:variant>
        <vt:lpwstr>_Toc474498311</vt:lpwstr>
      </vt:variant>
      <vt:variant>
        <vt:i4>1835066</vt:i4>
      </vt:variant>
      <vt:variant>
        <vt:i4>110</vt:i4>
      </vt:variant>
      <vt:variant>
        <vt:i4>0</vt:i4>
      </vt:variant>
      <vt:variant>
        <vt:i4>5</vt:i4>
      </vt:variant>
      <vt:variant>
        <vt:lpwstr/>
      </vt:variant>
      <vt:variant>
        <vt:lpwstr>_Toc474498305</vt:lpwstr>
      </vt:variant>
      <vt:variant>
        <vt:i4>1835066</vt:i4>
      </vt:variant>
      <vt:variant>
        <vt:i4>104</vt:i4>
      </vt:variant>
      <vt:variant>
        <vt:i4>0</vt:i4>
      </vt:variant>
      <vt:variant>
        <vt:i4>5</vt:i4>
      </vt:variant>
      <vt:variant>
        <vt:lpwstr/>
      </vt:variant>
      <vt:variant>
        <vt:lpwstr>_Toc474498304</vt:lpwstr>
      </vt:variant>
      <vt:variant>
        <vt:i4>1835066</vt:i4>
      </vt:variant>
      <vt:variant>
        <vt:i4>98</vt:i4>
      </vt:variant>
      <vt:variant>
        <vt:i4>0</vt:i4>
      </vt:variant>
      <vt:variant>
        <vt:i4>5</vt:i4>
      </vt:variant>
      <vt:variant>
        <vt:lpwstr/>
      </vt:variant>
      <vt:variant>
        <vt:lpwstr>_Toc474498303</vt:lpwstr>
      </vt:variant>
      <vt:variant>
        <vt:i4>1835066</vt:i4>
      </vt:variant>
      <vt:variant>
        <vt:i4>92</vt:i4>
      </vt:variant>
      <vt:variant>
        <vt:i4>0</vt:i4>
      </vt:variant>
      <vt:variant>
        <vt:i4>5</vt:i4>
      </vt:variant>
      <vt:variant>
        <vt:lpwstr/>
      </vt:variant>
      <vt:variant>
        <vt:lpwstr>_Toc474498302</vt:lpwstr>
      </vt:variant>
      <vt:variant>
        <vt:i4>1835066</vt:i4>
      </vt:variant>
      <vt:variant>
        <vt:i4>86</vt:i4>
      </vt:variant>
      <vt:variant>
        <vt:i4>0</vt:i4>
      </vt:variant>
      <vt:variant>
        <vt:i4>5</vt:i4>
      </vt:variant>
      <vt:variant>
        <vt:lpwstr/>
      </vt:variant>
      <vt:variant>
        <vt:lpwstr>_Toc474498301</vt:lpwstr>
      </vt:variant>
      <vt:variant>
        <vt:i4>1835066</vt:i4>
      </vt:variant>
      <vt:variant>
        <vt:i4>80</vt:i4>
      </vt:variant>
      <vt:variant>
        <vt:i4>0</vt:i4>
      </vt:variant>
      <vt:variant>
        <vt:i4>5</vt:i4>
      </vt:variant>
      <vt:variant>
        <vt:lpwstr/>
      </vt:variant>
      <vt:variant>
        <vt:lpwstr>_Toc474498300</vt:lpwstr>
      </vt:variant>
      <vt:variant>
        <vt:i4>1376315</vt:i4>
      </vt:variant>
      <vt:variant>
        <vt:i4>74</vt:i4>
      </vt:variant>
      <vt:variant>
        <vt:i4>0</vt:i4>
      </vt:variant>
      <vt:variant>
        <vt:i4>5</vt:i4>
      </vt:variant>
      <vt:variant>
        <vt:lpwstr/>
      </vt:variant>
      <vt:variant>
        <vt:lpwstr>_Toc474498299</vt:lpwstr>
      </vt:variant>
      <vt:variant>
        <vt:i4>1376315</vt:i4>
      </vt:variant>
      <vt:variant>
        <vt:i4>68</vt:i4>
      </vt:variant>
      <vt:variant>
        <vt:i4>0</vt:i4>
      </vt:variant>
      <vt:variant>
        <vt:i4>5</vt:i4>
      </vt:variant>
      <vt:variant>
        <vt:lpwstr/>
      </vt:variant>
      <vt:variant>
        <vt:lpwstr>_Toc474498298</vt:lpwstr>
      </vt:variant>
      <vt:variant>
        <vt:i4>1376315</vt:i4>
      </vt:variant>
      <vt:variant>
        <vt:i4>62</vt:i4>
      </vt:variant>
      <vt:variant>
        <vt:i4>0</vt:i4>
      </vt:variant>
      <vt:variant>
        <vt:i4>5</vt:i4>
      </vt:variant>
      <vt:variant>
        <vt:lpwstr/>
      </vt:variant>
      <vt:variant>
        <vt:lpwstr>_Toc474498297</vt:lpwstr>
      </vt:variant>
      <vt:variant>
        <vt:i4>1376315</vt:i4>
      </vt:variant>
      <vt:variant>
        <vt:i4>56</vt:i4>
      </vt:variant>
      <vt:variant>
        <vt:i4>0</vt:i4>
      </vt:variant>
      <vt:variant>
        <vt:i4>5</vt:i4>
      </vt:variant>
      <vt:variant>
        <vt:lpwstr/>
      </vt:variant>
      <vt:variant>
        <vt:lpwstr>_Toc474498296</vt:lpwstr>
      </vt:variant>
      <vt:variant>
        <vt:i4>1376315</vt:i4>
      </vt:variant>
      <vt:variant>
        <vt:i4>50</vt:i4>
      </vt:variant>
      <vt:variant>
        <vt:i4>0</vt:i4>
      </vt:variant>
      <vt:variant>
        <vt:i4>5</vt:i4>
      </vt:variant>
      <vt:variant>
        <vt:lpwstr/>
      </vt:variant>
      <vt:variant>
        <vt:lpwstr>_Toc474498295</vt:lpwstr>
      </vt:variant>
      <vt:variant>
        <vt:i4>1376315</vt:i4>
      </vt:variant>
      <vt:variant>
        <vt:i4>44</vt:i4>
      </vt:variant>
      <vt:variant>
        <vt:i4>0</vt:i4>
      </vt:variant>
      <vt:variant>
        <vt:i4>5</vt:i4>
      </vt:variant>
      <vt:variant>
        <vt:lpwstr/>
      </vt:variant>
      <vt:variant>
        <vt:lpwstr>_Toc474498294</vt:lpwstr>
      </vt:variant>
      <vt:variant>
        <vt:i4>1376315</vt:i4>
      </vt:variant>
      <vt:variant>
        <vt:i4>38</vt:i4>
      </vt:variant>
      <vt:variant>
        <vt:i4>0</vt:i4>
      </vt:variant>
      <vt:variant>
        <vt:i4>5</vt:i4>
      </vt:variant>
      <vt:variant>
        <vt:lpwstr/>
      </vt:variant>
      <vt:variant>
        <vt:lpwstr>_Toc474498293</vt:lpwstr>
      </vt:variant>
      <vt:variant>
        <vt:i4>1376315</vt:i4>
      </vt:variant>
      <vt:variant>
        <vt:i4>32</vt:i4>
      </vt:variant>
      <vt:variant>
        <vt:i4>0</vt:i4>
      </vt:variant>
      <vt:variant>
        <vt:i4>5</vt:i4>
      </vt:variant>
      <vt:variant>
        <vt:lpwstr/>
      </vt:variant>
      <vt:variant>
        <vt:lpwstr>_Toc474498292</vt:lpwstr>
      </vt:variant>
      <vt:variant>
        <vt:i4>1376315</vt:i4>
      </vt:variant>
      <vt:variant>
        <vt:i4>26</vt:i4>
      </vt:variant>
      <vt:variant>
        <vt:i4>0</vt:i4>
      </vt:variant>
      <vt:variant>
        <vt:i4>5</vt:i4>
      </vt:variant>
      <vt:variant>
        <vt:lpwstr/>
      </vt:variant>
      <vt:variant>
        <vt:lpwstr>_Toc474498291</vt:lpwstr>
      </vt:variant>
      <vt:variant>
        <vt:i4>1376315</vt:i4>
      </vt:variant>
      <vt:variant>
        <vt:i4>20</vt:i4>
      </vt:variant>
      <vt:variant>
        <vt:i4>0</vt:i4>
      </vt:variant>
      <vt:variant>
        <vt:i4>5</vt:i4>
      </vt:variant>
      <vt:variant>
        <vt:lpwstr/>
      </vt:variant>
      <vt:variant>
        <vt:lpwstr>_Toc474498290</vt:lpwstr>
      </vt:variant>
      <vt:variant>
        <vt:i4>1310779</vt:i4>
      </vt:variant>
      <vt:variant>
        <vt:i4>14</vt:i4>
      </vt:variant>
      <vt:variant>
        <vt:i4>0</vt:i4>
      </vt:variant>
      <vt:variant>
        <vt:i4>5</vt:i4>
      </vt:variant>
      <vt:variant>
        <vt:lpwstr/>
      </vt:variant>
      <vt:variant>
        <vt:lpwstr>_Toc474498289</vt:lpwstr>
      </vt:variant>
      <vt:variant>
        <vt:i4>1310779</vt:i4>
      </vt:variant>
      <vt:variant>
        <vt:i4>8</vt:i4>
      </vt:variant>
      <vt:variant>
        <vt:i4>0</vt:i4>
      </vt:variant>
      <vt:variant>
        <vt:i4>5</vt:i4>
      </vt:variant>
      <vt:variant>
        <vt:lpwstr/>
      </vt:variant>
      <vt:variant>
        <vt:lpwstr>_Toc474498288</vt:lpwstr>
      </vt:variant>
      <vt:variant>
        <vt:i4>1310779</vt:i4>
      </vt:variant>
      <vt:variant>
        <vt:i4>2</vt:i4>
      </vt:variant>
      <vt:variant>
        <vt:i4>0</vt:i4>
      </vt:variant>
      <vt:variant>
        <vt:i4>5</vt:i4>
      </vt:variant>
      <vt:variant>
        <vt:lpwstr/>
      </vt:variant>
      <vt:variant>
        <vt:lpwstr>_Toc474498285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Flood, Ben (Health)</dc:creator>
  <cp:lastModifiedBy>Thompson, Louise (Health)</cp:lastModifiedBy>
  <cp:revision>4</cp:revision>
  <cp:lastPrinted>2018-10-25T03:58:00Z</cp:lastPrinted>
  <dcterms:created xsi:type="dcterms:W3CDTF">2022-03-03T03:31:00Z</dcterms:created>
  <dcterms:modified xsi:type="dcterms:W3CDTF">2022-03-07T04:29:00Z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0x010100EA34FB3434AAFF488B62E34ACC464E64</vt:lpwstr>
  </property>
</Properties>
</file>